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54" w:rsidRDefault="00DB6B36" w:rsidP="00624115">
      <w:pPr>
        <w:numPr>
          <w:ilvl w:val="0"/>
          <w:numId w:val="1"/>
        </w:numPr>
        <w:ind w:left="1440" w:hanging="1080"/>
        <w:contextualSpacing/>
      </w:pPr>
      <w:r>
        <w:t>General:</w:t>
      </w:r>
    </w:p>
    <w:p w:rsidR="004811B2" w:rsidRDefault="00DB6B36" w:rsidP="004811B2">
      <w:pPr>
        <w:numPr>
          <w:ilvl w:val="0"/>
          <w:numId w:val="2"/>
        </w:numPr>
        <w:ind w:hanging="360"/>
        <w:contextualSpacing/>
      </w:pPr>
      <w:r>
        <w:t xml:space="preserve">Revisar si DBconf.xml </w:t>
      </w:r>
      <w:r w:rsidR="00B820E8">
        <w:t>está</w:t>
      </w:r>
      <w:r>
        <w:t xml:space="preserve"> en inetpub/wwwroot/AFS/bin =&gt; Web configurator</w:t>
      </w:r>
    </w:p>
    <w:p w:rsidR="002B5E54" w:rsidRDefault="004811B2" w:rsidP="004811B2">
      <w:pPr>
        <w:numPr>
          <w:ilvl w:val="0"/>
          <w:numId w:val="2"/>
        </w:numPr>
        <w:ind w:hanging="360"/>
        <w:contextualSpacing/>
      </w:pPr>
      <w:r>
        <w:t xml:space="preserve">FTP: Usuario: </w:t>
      </w:r>
      <w:proofErr w:type="spellStart"/>
      <w:r>
        <w:t>arandaadmin</w:t>
      </w:r>
      <w:proofErr w:type="spellEnd"/>
      <w:r>
        <w:t xml:space="preserve"> Pass: </w:t>
      </w:r>
      <w:r w:rsidRPr="004811B2">
        <w:t>V0itur3#Pr0ch3</w:t>
      </w:r>
    </w:p>
    <w:p w:rsidR="00C433EC" w:rsidRDefault="00C433EC">
      <w:pPr>
        <w:numPr>
          <w:ilvl w:val="0"/>
          <w:numId w:val="2"/>
        </w:numPr>
        <w:ind w:hanging="360"/>
        <w:contextualSpacing/>
      </w:pPr>
      <w:r>
        <w:t xml:space="preserve">No. De Soporte: </w:t>
      </w:r>
      <w:r w:rsidR="005A5827">
        <w:t xml:space="preserve">+57 1 </w:t>
      </w:r>
      <w:r>
        <w:t>7563000 Opción 2</w:t>
      </w:r>
    </w:p>
    <w:p w:rsidR="006A413D" w:rsidRDefault="006A413D">
      <w:pPr>
        <w:numPr>
          <w:ilvl w:val="0"/>
          <w:numId w:val="2"/>
        </w:numPr>
        <w:ind w:hanging="360"/>
        <w:contextualSpacing/>
      </w:pPr>
      <w:r>
        <w:t xml:space="preserve">Llamadas Internacionales: 0216 </w:t>
      </w:r>
      <w:r w:rsidR="00114576">
        <w:t>Código</w:t>
      </w:r>
      <w:r>
        <w:t xml:space="preserve"> 1955</w:t>
      </w:r>
    </w:p>
    <w:p w:rsidR="00307415" w:rsidRDefault="00307415">
      <w:pPr>
        <w:numPr>
          <w:ilvl w:val="0"/>
          <w:numId w:val="2"/>
        </w:numPr>
        <w:ind w:hanging="360"/>
        <w:contextualSpacing/>
      </w:pPr>
      <w:r>
        <w:t xml:space="preserve">Oracle: </w:t>
      </w:r>
      <w:r w:rsidR="006F02F2">
        <w:t xml:space="preserve">SA: </w:t>
      </w:r>
      <w:proofErr w:type="spellStart"/>
      <w:r w:rsidR="006F02F2">
        <w:t>System</w:t>
      </w:r>
      <w:proofErr w:type="spellEnd"/>
      <w:r w:rsidR="006F02F2">
        <w:t xml:space="preserve"> Aranda123</w:t>
      </w:r>
      <w:r w:rsidR="003E109A">
        <w:t>4</w:t>
      </w:r>
      <w:r w:rsidR="006F02F2">
        <w:t xml:space="preserve"> || </w:t>
      </w:r>
      <w:proofErr w:type="gramStart"/>
      <w:r w:rsidR="006F02F2">
        <w:t>ARANDA:</w:t>
      </w:r>
      <w:r>
        <w:t>ADMIN</w:t>
      </w:r>
      <w:proofErr w:type="gramEnd"/>
      <w:r>
        <w:t xml:space="preserve"> APPP</w:t>
      </w:r>
      <w:r w:rsidR="006629C8">
        <w:t>P</w:t>
      </w:r>
      <w:r>
        <w:t>WD</w:t>
      </w:r>
    </w:p>
    <w:p w:rsidR="00F00A2B" w:rsidRDefault="00F00A2B" w:rsidP="00F00A2B">
      <w:pPr>
        <w:numPr>
          <w:ilvl w:val="0"/>
          <w:numId w:val="2"/>
        </w:numPr>
        <w:ind w:hanging="360"/>
        <w:contextualSpacing/>
      </w:pPr>
      <w:r>
        <w:t xml:space="preserve">Cuenta GMAIL: Usuario: </w:t>
      </w:r>
      <w:hyperlink r:id="rId6" w:history="1">
        <w:r w:rsidRPr="005B0599">
          <w:rPr>
            <w:rStyle w:val="Hipervnculo"/>
          </w:rPr>
          <w:t>diegoarandasoft@gmail.com</w:t>
        </w:r>
      </w:hyperlink>
      <w:r>
        <w:t xml:space="preserve"> Contraseña: Aranda@2017</w:t>
      </w:r>
    </w:p>
    <w:p w:rsidR="00352A2D" w:rsidRDefault="00352A2D" w:rsidP="00F00A2B">
      <w:pPr>
        <w:numPr>
          <w:ilvl w:val="0"/>
          <w:numId w:val="2"/>
        </w:numPr>
        <w:ind w:hanging="360"/>
        <w:contextualSpacing/>
      </w:pPr>
      <w:r>
        <w:t xml:space="preserve">Cuenta ADMIN Gmail: Usuario </w:t>
      </w:r>
      <w:hyperlink r:id="rId7" w:history="1">
        <w:r w:rsidRPr="006D7B84">
          <w:rPr>
            <w:rStyle w:val="Hipervnculo"/>
          </w:rPr>
          <w:t>admiarandasoft@gmail.com</w:t>
        </w:r>
      </w:hyperlink>
      <w:r>
        <w:t xml:space="preserve"> Contraseña: Aranda2018</w:t>
      </w:r>
    </w:p>
    <w:p w:rsidR="005E3EFD" w:rsidRDefault="00C421FC" w:rsidP="005E3EFD">
      <w:pPr>
        <w:numPr>
          <w:ilvl w:val="0"/>
          <w:numId w:val="2"/>
        </w:numPr>
        <w:ind w:hanging="360"/>
        <w:contextualSpacing/>
      </w:pPr>
      <w:r>
        <w:t>Diamante con Interrogación: Server Collatio</w:t>
      </w:r>
      <w:r w:rsidR="00FF074C">
        <w:t>n en</w:t>
      </w:r>
      <w:r>
        <w:t xml:space="preserve"> propiedades del servidor en SQL MNGMT STUDIO</w:t>
      </w:r>
    </w:p>
    <w:p w:rsidR="00CE1DC4" w:rsidRDefault="00CE1DC4" w:rsidP="00CE1DC4">
      <w:pPr>
        <w:numPr>
          <w:ilvl w:val="0"/>
          <w:numId w:val="2"/>
        </w:numPr>
        <w:ind w:hanging="360"/>
        <w:contextualSpacing/>
      </w:pPr>
      <w:r>
        <w:t xml:space="preserve">Crear usuario en ASDK: </w:t>
      </w:r>
      <w:hyperlink r:id="rId8" w:history="1">
        <w:r>
          <w:rPr>
            <w:rStyle w:val="Hipervnculo"/>
            <w:b/>
            <w:bCs/>
            <w:lang w:val="es-ES"/>
          </w:rPr>
          <w:t>nombre.apellido@compañia</w:t>
        </w:r>
      </w:hyperlink>
    </w:p>
    <w:p w:rsidR="005E3EFD" w:rsidRDefault="005E3EFD" w:rsidP="005E3EFD">
      <w:pPr>
        <w:numPr>
          <w:ilvl w:val="0"/>
          <w:numId w:val="2"/>
        </w:numPr>
        <w:ind w:hanging="360"/>
        <w:contextualSpacing/>
      </w:pPr>
      <w:r>
        <w:t xml:space="preserve">Aranda 360: mystormshield.eu: Usuario: </w:t>
      </w:r>
      <w:hyperlink r:id="rId9" w:history="1">
        <w:r w:rsidRPr="00D34326">
          <w:rPr>
            <w:rStyle w:val="Hipervnculo"/>
          </w:rPr>
          <w:t>Luis.arbesu@arandasoft.com</w:t>
        </w:r>
      </w:hyperlink>
      <w:r>
        <w:t xml:space="preserve"> Contraseña: 267HEY59</w:t>
      </w:r>
    </w:p>
    <w:p w:rsidR="00814EAE" w:rsidRDefault="00814EAE" w:rsidP="00814EAE">
      <w:pPr>
        <w:numPr>
          <w:ilvl w:val="0"/>
          <w:numId w:val="2"/>
        </w:numPr>
        <w:ind w:hanging="360"/>
        <w:contextualSpacing/>
      </w:pPr>
      <w:r w:rsidRPr="00814EAE">
        <w:t>Cuando se migra el BD de un servidor a otro, esto para que realice el manejo de recurso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 w:rsidRPr="00814EAE">
        <w:t>nuevamente</w:t>
      </w:r>
      <w:r>
        <w:rPr>
          <w:rFonts w:ascii="Consolas" w:hAnsi="Consolas" w:cs="Consolas"/>
          <w:color w:val="FF00FF"/>
          <w:sz w:val="19"/>
          <w:szCs w:val="19"/>
        </w:rPr>
        <w:t xml:space="preserve">: </w:t>
      </w:r>
      <w:r w:rsidRPr="00814EAE">
        <w:rPr>
          <w:rFonts w:ascii="Consolas" w:hAnsi="Consolas" w:cs="Consolas"/>
          <w:color w:val="FF00FF"/>
          <w:sz w:val="19"/>
          <w:szCs w:val="19"/>
        </w:rPr>
        <w:t>UPDATE</w:t>
      </w:r>
      <w:r w:rsidRPr="00814EAE">
        <w:rPr>
          <w:rFonts w:ascii="Consolas" w:hAnsi="Consolas" w:cs="Consolas"/>
          <w:color w:val="auto"/>
          <w:sz w:val="19"/>
          <w:szCs w:val="19"/>
        </w:rPr>
        <w:t xml:space="preserve"> </w:t>
      </w:r>
      <w:r w:rsidRPr="00814EAE">
        <w:rPr>
          <w:rFonts w:ascii="Consolas" w:hAnsi="Consolas" w:cs="Consolas"/>
          <w:color w:val="0000FF"/>
          <w:sz w:val="19"/>
          <w:szCs w:val="19"/>
        </w:rPr>
        <w:t>STATISTICS</w:t>
      </w:r>
      <w:r w:rsidRPr="00814EAE">
        <w:rPr>
          <w:rFonts w:ascii="Consolas" w:hAnsi="Consolas" w:cs="Consolas"/>
          <w:color w:val="auto"/>
          <w:sz w:val="19"/>
          <w:szCs w:val="19"/>
        </w:rPr>
        <w:t xml:space="preserve"> </w:t>
      </w:r>
      <w:proofErr w:type="spellStart"/>
      <w:r w:rsidRPr="00814EAE">
        <w:rPr>
          <w:rFonts w:ascii="Consolas" w:hAnsi="Consolas" w:cs="Consolas"/>
          <w:color w:val="800000"/>
          <w:sz w:val="19"/>
          <w:szCs w:val="19"/>
        </w:rPr>
        <w:t>sp_updatestats</w:t>
      </w:r>
      <w:proofErr w:type="spellEnd"/>
    </w:p>
    <w:p w:rsidR="00D0782A" w:rsidRDefault="00D0782A" w:rsidP="00F00A2B">
      <w:pPr>
        <w:numPr>
          <w:ilvl w:val="0"/>
          <w:numId w:val="2"/>
        </w:numPr>
        <w:ind w:hanging="360"/>
        <w:contextualSpacing/>
      </w:pPr>
      <w:r>
        <w:t>Características del Servidor:</w:t>
      </w:r>
    </w:p>
    <w:p w:rsidR="00D0782A" w:rsidRDefault="00D0782A" w:rsidP="00D0782A">
      <w:pPr>
        <w:numPr>
          <w:ilvl w:val="1"/>
          <w:numId w:val="2"/>
        </w:numPr>
        <w:contextualSpacing/>
      </w:pPr>
      <w:r>
        <w:t>Web Server (IIS):</w:t>
      </w:r>
    </w:p>
    <w:p w:rsidR="00D0782A" w:rsidRDefault="00D0782A" w:rsidP="00D0782A">
      <w:pPr>
        <w:numPr>
          <w:ilvl w:val="2"/>
          <w:numId w:val="2"/>
        </w:numPr>
        <w:contextualSpacing/>
      </w:pPr>
      <w:proofErr w:type="spellStart"/>
      <w:r>
        <w:t>Common</w:t>
      </w:r>
      <w:proofErr w:type="spellEnd"/>
      <w:r>
        <w:t xml:space="preserve"> HTTP </w:t>
      </w:r>
      <w:proofErr w:type="spellStart"/>
      <w:r>
        <w:t>Features</w:t>
      </w:r>
      <w:proofErr w:type="spellEnd"/>
      <w:r>
        <w:t>: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Default </w:t>
      </w:r>
      <w:proofErr w:type="spellStart"/>
      <w:r>
        <w:t>Document</w:t>
      </w:r>
      <w:proofErr w:type="spellEnd"/>
    </w:p>
    <w:p w:rsidR="00D0782A" w:rsidRDefault="00D0782A" w:rsidP="00D0782A">
      <w:pPr>
        <w:numPr>
          <w:ilvl w:val="3"/>
          <w:numId w:val="2"/>
        </w:numPr>
        <w:contextualSpacing/>
      </w:pPr>
      <w:proofErr w:type="spellStart"/>
      <w:r>
        <w:t>Directory</w:t>
      </w:r>
      <w:proofErr w:type="spellEnd"/>
      <w:r>
        <w:t xml:space="preserve"> </w:t>
      </w:r>
      <w:proofErr w:type="spellStart"/>
      <w:r>
        <w:t>Browsing</w:t>
      </w:r>
      <w:proofErr w:type="spellEnd"/>
    </w:p>
    <w:p w:rsidR="00D0782A" w:rsidRDefault="00D0782A" w:rsidP="00D0782A">
      <w:pPr>
        <w:numPr>
          <w:ilvl w:val="3"/>
          <w:numId w:val="2"/>
        </w:numPr>
        <w:contextualSpacing/>
      </w:pPr>
      <w:r>
        <w:t>HTTP Errors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>Static Content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HTTP </w:t>
      </w:r>
      <w:proofErr w:type="spellStart"/>
      <w:r>
        <w:t>Redirection</w:t>
      </w:r>
      <w:proofErr w:type="spellEnd"/>
    </w:p>
    <w:p w:rsidR="00D0782A" w:rsidRDefault="00D0782A" w:rsidP="00D0782A">
      <w:pPr>
        <w:numPr>
          <w:ilvl w:val="2"/>
          <w:numId w:val="2"/>
        </w:numPr>
        <w:contextualSpacing/>
      </w:pPr>
      <w:proofErr w:type="spellStart"/>
      <w:r>
        <w:t>Health</w:t>
      </w:r>
      <w:proofErr w:type="spellEnd"/>
      <w:r>
        <w:t xml:space="preserve"> and </w:t>
      </w:r>
      <w:proofErr w:type="spellStart"/>
      <w:r>
        <w:t>Diagnostics</w:t>
      </w:r>
      <w:proofErr w:type="spellEnd"/>
      <w:r>
        <w:t>: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>HTTP Logging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>ODBC Logging</w:t>
      </w:r>
    </w:p>
    <w:p w:rsidR="00D0782A" w:rsidRDefault="00D0782A" w:rsidP="00D0782A">
      <w:pPr>
        <w:numPr>
          <w:ilvl w:val="2"/>
          <w:numId w:val="2"/>
        </w:numPr>
        <w:contextualSpacing/>
      </w:pPr>
      <w:r>
        <w:t>Performance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Static Content </w:t>
      </w:r>
      <w:proofErr w:type="spellStart"/>
      <w:r>
        <w:t>Compression</w:t>
      </w:r>
      <w:proofErr w:type="spellEnd"/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Dynamic Content </w:t>
      </w:r>
      <w:proofErr w:type="spellStart"/>
      <w:r>
        <w:t>Compression</w:t>
      </w:r>
      <w:proofErr w:type="spellEnd"/>
    </w:p>
    <w:p w:rsidR="00D0782A" w:rsidRDefault="00D0782A" w:rsidP="00D0782A">
      <w:pPr>
        <w:numPr>
          <w:ilvl w:val="2"/>
          <w:numId w:val="2"/>
        </w:numPr>
        <w:contextualSpacing/>
      </w:pPr>
      <w:r>
        <w:t>Security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Request </w:t>
      </w:r>
      <w:proofErr w:type="spellStart"/>
      <w:r>
        <w:t>Filtering</w:t>
      </w:r>
      <w:proofErr w:type="spellEnd"/>
    </w:p>
    <w:p w:rsidR="00D0782A" w:rsidRDefault="00D0782A" w:rsidP="00D0782A">
      <w:pPr>
        <w:numPr>
          <w:ilvl w:val="3"/>
          <w:numId w:val="2"/>
        </w:numPr>
        <w:contextualSpacing/>
      </w:pPr>
      <w:r>
        <w:t>Basic Authentication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>Windows Authentication</w:t>
      </w:r>
    </w:p>
    <w:p w:rsidR="00D0782A" w:rsidRDefault="00D0782A" w:rsidP="00D0782A">
      <w:pPr>
        <w:numPr>
          <w:ilvl w:val="2"/>
          <w:numId w:val="2"/>
        </w:numPr>
        <w:contextualSpacing/>
      </w:pPr>
      <w:r>
        <w:t xml:space="preserve">Application </w:t>
      </w:r>
      <w:proofErr w:type="spellStart"/>
      <w:r>
        <w:t>Development</w:t>
      </w:r>
      <w:proofErr w:type="spellEnd"/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.NET </w:t>
      </w:r>
      <w:proofErr w:type="spellStart"/>
      <w:r>
        <w:t>Extensibility</w:t>
      </w:r>
      <w:proofErr w:type="spellEnd"/>
      <w:r>
        <w:t xml:space="preserve"> 3.5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.NET </w:t>
      </w:r>
      <w:proofErr w:type="spellStart"/>
      <w:r>
        <w:t>Extensibility</w:t>
      </w:r>
      <w:proofErr w:type="spellEnd"/>
      <w:r>
        <w:t xml:space="preserve"> 4.5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>ASP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>ASP.NET 3.5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>ASP.NET 4.5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>CGI</w:t>
      </w:r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ISAPI </w:t>
      </w:r>
      <w:proofErr w:type="spellStart"/>
      <w:r>
        <w:t>Extension</w:t>
      </w:r>
      <w:proofErr w:type="spellEnd"/>
    </w:p>
    <w:p w:rsidR="00D0782A" w:rsidRDefault="00D0782A" w:rsidP="00D0782A">
      <w:pPr>
        <w:numPr>
          <w:ilvl w:val="3"/>
          <w:numId w:val="2"/>
        </w:numPr>
        <w:contextualSpacing/>
      </w:pPr>
      <w:r>
        <w:t xml:space="preserve">ISAPI </w:t>
      </w:r>
      <w:proofErr w:type="spellStart"/>
      <w:r>
        <w:t>Filters</w:t>
      </w:r>
      <w:proofErr w:type="spellEnd"/>
    </w:p>
    <w:p w:rsidR="00D0782A" w:rsidRDefault="00D0782A" w:rsidP="00D0782A">
      <w:pPr>
        <w:numPr>
          <w:ilvl w:val="3"/>
          <w:numId w:val="2"/>
        </w:numPr>
        <w:contextualSpacing/>
      </w:pPr>
      <w:r>
        <w:lastRenderedPageBreak/>
        <w:t xml:space="preserve">Websocket </w:t>
      </w:r>
      <w:proofErr w:type="spellStart"/>
      <w:r>
        <w:t>Protocol</w:t>
      </w:r>
      <w:proofErr w:type="spellEnd"/>
    </w:p>
    <w:p w:rsidR="00D0782A" w:rsidRDefault="00D0782A" w:rsidP="00D0782A">
      <w:pPr>
        <w:numPr>
          <w:ilvl w:val="1"/>
          <w:numId w:val="2"/>
        </w:numPr>
        <w:contextualSpacing/>
      </w:pPr>
      <w:r>
        <w:t>Manag</w:t>
      </w:r>
      <w:r w:rsidR="00CC4E27">
        <w:t>e</w:t>
      </w:r>
      <w:r>
        <w:t>ment Tools</w:t>
      </w:r>
    </w:p>
    <w:p w:rsidR="00D0782A" w:rsidRDefault="00D0782A" w:rsidP="00D0782A">
      <w:pPr>
        <w:numPr>
          <w:ilvl w:val="2"/>
          <w:numId w:val="2"/>
        </w:numPr>
        <w:contextualSpacing/>
      </w:pPr>
      <w:r>
        <w:t>IIS Management Console</w:t>
      </w:r>
    </w:p>
    <w:p w:rsidR="00D0782A" w:rsidRDefault="00D0782A" w:rsidP="00D0782A">
      <w:pPr>
        <w:numPr>
          <w:ilvl w:val="2"/>
          <w:numId w:val="2"/>
        </w:numPr>
        <w:contextualSpacing/>
      </w:pPr>
      <w:r>
        <w:t xml:space="preserve">IIS 6 Management </w:t>
      </w:r>
      <w:proofErr w:type="spellStart"/>
      <w:r>
        <w:t>Compatiblity</w:t>
      </w:r>
      <w:proofErr w:type="spellEnd"/>
      <w:r>
        <w:t xml:space="preserve"> (Todo)</w:t>
      </w:r>
    </w:p>
    <w:p w:rsidR="00D0782A" w:rsidRDefault="00D0782A" w:rsidP="00D0782A">
      <w:pPr>
        <w:numPr>
          <w:ilvl w:val="2"/>
          <w:numId w:val="2"/>
        </w:numPr>
        <w:contextualSpacing/>
      </w:pPr>
      <w:r>
        <w:t>IIS Management Scripts and Tools</w:t>
      </w:r>
    </w:p>
    <w:p w:rsidR="00D0782A" w:rsidRDefault="00D0782A" w:rsidP="00D0782A">
      <w:pPr>
        <w:numPr>
          <w:ilvl w:val="2"/>
          <w:numId w:val="2"/>
        </w:numPr>
        <w:contextualSpacing/>
      </w:pPr>
      <w:r>
        <w:t>Management Service</w:t>
      </w:r>
    </w:p>
    <w:p w:rsidR="00D0782A" w:rsidRDefault="00D0782A" w:rsidP="00D0782A">
      <w:pPr>
        <w:numPr>
          <w:ilvl w:val="1"/>
          <w:numId w:val="2"/>
        </w:numPr>
        <w:contextualSpacing/>
      </w:pPr>
      <w:proofErr w:type="spellStart"/>
      <w:r>
        <w:t>Features</w:t>
      </w:r>
      <w:proofErr w:type="spellEnd"/>
      <w:r>
        <w:t>:</w:t>
      </w:r>
    </w:p>
    <w:p w:rsidR="00D0782A" w:rsidRDefault="00D0782A" w:rsidP="00D0782A">
      <w:pPr>
        <w:numPr>
          <w:ilvl w:val="2"/>
          <w:numId w:val="2"/>
        </w:numPr>
        <w:contextualSpacing/>
      </w:pPr>
      <w:r>
        <w:t xml:space="preserve">.NET Framework 3.5 </w:t>
      </w:r>
      <w:proofErr w:type="spellStart"/>
      <w:r>
        <w:t>Features</w:t>
      </w:r>
      <w:proofErr w:type="spellEnd"/>
      <w:r>
        <w:t xml:space="preserve"> (Todo)</w:t>
      </w:r>
    </w:p>
    <w:p w:rsidR="00D0782A" w:rsidRDefault="00D0782A" w:rsidP="00D0782A">
      <w:pPr>
        <w:numPr>
          <w:ilvl w:val="2"/>
          <w:numId w:val="2"/>
        </w:numPr>
        <w:contextualSpacing/>
      </w:pPr>
      <w:r>
        <w:t>.NET Framework 4.5</w:t>
      </w:r>
      <w:r w:rsidR="000E7D8A">
        <w:t xml:space="preserve"> </w:t>
      </w:r>
      <w:proofErr w:type="spellStart"/>
      <w:r w:rsidR="000E7D8A">
        <w:t>Features</w:t>
      </w:r>
      <w:proofErr w:type="spellEnd"/>
      <w:r w:rsidR="000E7D8A">
        <w:t>:</w:t>
      </w:r>
    </w:p>
    <w:p w:rsidR="000E7D8A" w:rsidRDefault="000E7D8A" w:rsidP="000E7D8A">
      <w:pPr>
        <w:numPr>
          <w:ilvl w:val="3"/>
          <w:numId w:val="2"/>
        </w:numPr>
        <w:contextualSpacing/>
      </w:pPr>
      <w:r>
        <w:t>.NET Framework 4.5</w:t>
      </w:r>
    </w:p>
    <w:p w:rsidR="000E7D8A" w:rsidRDefault="000E7D8A" w:rsidP="000E7D8A">
      <w:pPr>
        <w:numPr>
          <w:ilvl w:val="3"/>
          <w:numId w:val="2"/>
        </w:numPr>
        <w:contextualSpacing/>
      </w:pPr>
      <w:r>
        <w:t>ASP.NET 4.5</w:t>
      </w:r>
    </w:p>
    <w:p w:rsidR="000E7D8A" w:rsidRDefault="000E7D8A" w:rsidP="000E7D8A">
      <w:pPr>
        <w:numPr>
          <w:ilvl w:val="3"/>
          <w:numId w:val="2"/>
        </w:numPr>
        <w:contextualSpacing/>
      </w:pPr>
      <w:r>
        <w:t>WCF Services</w:t>
      </w:r>
    </w:p>
    <w:p w:rsidR="000E7D8A" w:rsidRDefault="000E7D8A" w:rsidP="000E7D8A">
      <w:pPr>
        <w:numPr>
          <w:ilvl w:val="4"/>
          <w:numId w:val="2"/>
        </w:numPr>
        <w:contextualSpacing/>
      </w:pPr>
      <w:r>
        <w:t xml:space="preserve">HTTP </w:t>
      </w:r>
      <w:proofErr w:type="spellStart"/>
      <w:r>
        <w:t>Activation</w:t>
      </w:r>
      <w:proofErr w:type="spellEnd"/>
    </w:p>
    <w:p w:rsidR="000E7D8A" w:rsidRDefault="000E7D8A" w:rsidP="000E7D8A">
      <w:pPr>
        <w:numPr>
          <w:ilvl w:val="4"/>
          <w:numId w:val="2"/>
        </w:numPr>
        <w:contextualSpacing/>
      </w:pPr>
      <w:proofErr w:type="spellStart"/>
      <w:r>
        <w:t>Named</w:t>
      </w:r>
      <w:proofErr w:type="spellEnd"/>
      <w:r>
        <w:t xml:space="preserve"> Pipe </w:t>
      </w:r>
      <w:proofErr w:type="spellStart"/>
      <w:r>
        <w:t>Activation</w:t>
      </w:r>
      <w:proofErr w:type="spellEnd"/>
    </w:p>
    <w:p w:rsidR="000E7D8A" w:rsidRDefault="000E7D8A" w:rsidP="000E7D8A">
      <w:pPr>
        <w:numPr>
          <w:ilvl w:val="4"/>
          <w:numId w:val="2"/>
        </w:numPr>
        <w:contextualSpacing/>
      </w:pPr>
      <w:r>
        <w:t xml:space="preserve">TCP </w:t>
      </w:r>
      <w:proofErr w:type="spellStart"/>
      <w:r>
        <w:t>Activation</w:t>
      </w:r>
      <w:proofErr w:type="spellEnd"/>
    </w:p>
    <w:p w:rsidR="000E7D8A" w:rsidRDefault="000E7D8A" w:rsidP="000E7D8A">
      <w:pPr>
        <w:numPr>
          <w:ilvl w:val="4"/>
          <w:numId w:val="2"/>
        </w:numPr>
        <w:contextualSpacing/>
      </w:pPr>
      <w:r>
        <w:t xml:space="preserve">TCP Port </w:t>
      </w:r>
      <w:proofErr w:type="spellStart"/>
      <w:r>
        <w:t>Sharing</w:t>
      </w:r>
      <w:proofErr w:type="spellEnd"/>
    </w:p>
    <w:p w:rsidR="00353C79" w:rsidRDefault="00353C79" w:rsidP="00F00A2B">
      <w:pPr>
        <w:numPr>
          <w:ilvl w:val="0"/>
          <w:numId w:val="2"/>
        </w:numPr>
        <w:ind w:hanging="360"/>
        <w:contextualSpacing/>
      </w:pPr>
      <w:r>
        <w:t>Para revisar bloque</w:t>
      </w:r>
      <w:r w:rsidR="009C5BF7">
        <w:t>o</w:t>
      </w:r>
      <w:r>
        <w:t>s en BD ORACLE:</w:t>
      </w:r>
    </w:p>
    <w:p w:rsidR="00880272" w:rsidRDefault="00880272" w:rsidP="00880272">
      <w:pPr>
        <w:ind w:left="2520"/>
      </w:pPr>
      <w:r>
        <w:t>SELECT</w:t>
      </w:r>
    </w:p>
    <w:p w:rsidR="00880272" w:rsidRDefault="00880272" w:rsidP="00880272">
      <w:pPr>
        <w:ind w:left="2520"/>
      </w:pPr>
      <w:r>
        <w:t xml:space="preserve">     </w:t>
      </w:r>
      <w:proofErr w:type="spellStart"/>
      <w:r>
        <w:t>decode</w:t>
      </w:r>
      <w:proofErr w:type="spellEnd"/>
      <w:r>
        <w:t>(</w:t>
      </w:r>
      <w:proofErr w:type="spellStart"/>
      <w:proofErr w:type="gramStart"/>
      <w:r>
        <w:t>L.TYPE</w:t>
      </w:r>
      <w:proofErr w:type="gramEnd"/>
      <w:r>
        <w:t>,'TM','TABLE','TX','Record</w:t>
      </w:r>
      <w:proofErr w:type="spellEnd"/>
      <w:r>
        <w:t>(s)') TYPE_LOCK,</w:t>
      </w:r>
    </w:p>
    <w:p w:rsidR="00880272" w:rsidRDefault="00880272" w:rsidP="00880272">
      <w:pPr>
        <w:ind w:left="2520"/>
      </w:pPr>
      <w:r>
        <w:t xml:space="preserve">     </w:t>
      </w:r>
      <w:proofErr w:type="spellStart"/>
      <w:r>
        <w:t>decode</w:t>
      </w:r>
      <w:proofErr w:type="spellEnd"/>
      <w:r>
        <w:t>(</w:t>
      </w:r>
      <w:proofErr w:type="gramStart"/>
      <w:r>
        <w:t>L.REQUEST</w:t>
      </w:r>
      <w:proofErr w:type="gramEnd"/>
      <w:r>
        <w:t>,0,'NO','YES') WAIT,</w:t>
      </w:r>
    </w:p>
    <w:p w:rsidR="00880272" w:rsidRDefault="00880272" w:rsidP="00880272">
      <w:pPr>
        <w:ind w:left="2520"/>
      </w:pPr>
      <w:r>
        <w:t xml:space="preserve">     </w:t>
      </w:r>
      <w:proofErr w:type="gramStart"/>
      <w:r>
        <w:t>S.OSUSER</w:t>
      </w:r>
      <w:proofErr w:type="gramEnd"/>
      <w:r>
        <w:t xml:space="preserve"> OSUSER_LOCKER,</w:t>
      </w:r>
    </w:p>
    <w:p w:rsidR="00880272" w:rsidRDefault="00880272" w:rsidP="00880272">
      <w:pPr>
        <w:ind w:left="2520"/>
      </w:pPr>
      <w:r>
        <w:t xml:space="preserve">     </w:t>
      </w:r>
      <w:proofErr w:type="gramStart"/>
      <w:r>
        <w:t>S.PROCESS</w:t>
      </w:r>
      <w:proofErr w:type="gramEnd"/>
      <w:r>
        <w:t xml:space="preserve"> PROCESS_LOCKER,</w:t>
      </w:r>
    </w:p>
    <w:p w:rsidR="00880272" w:rsidRDefault="00880272" w:rsidP="00880272">
      <w:pPr>
        <w:ind w:left="2520"/>
      </w:pPr>
      <w:r>
        <w:t xml:space="preserve">     </w:t>
      </w:r>
      <w:proofErr w:type="gramStart"/>
      <w:r>
        <w:t>S.USERNAME</w:t>
      </w:r>
      <w:proofErr w:type="gramEnd"/>
      <w:r>
        <w:t xml:space="preserve"> DBUSER_LOCKER,</w:t>
      </w:r>
    </w:p>
    <w:p w:rsidR="00880272" w:rsidRDefault="00880272" w:rsidP="00880272">
      <w:pPr>
        <w:ind w:left="2520"/>
      </w:pPr>
      <w:r>
        <w:t xml:space="preserve">     </w:t>
      </w:r>
      <w:proofErr w:type="gramStart"/>
      <w:r>
        <w:t>O.OBJECT</w:t>
      </w:r>
      <w:proofErr w:type="gramEnd"/>
      <w:r>
        <w:t>_NAME OBJECT_NAME,</w:t>
      </w:r>
    </w:p>
    <w:p w:rsidR="00880272" w:rsidRDefault="00880272" w:rsidP="00880272">
      <w:pPr>
        <w:ind w:left="2520"/>
      </w:pPr>
      <w:r>
        <w:t xml:space="preserve">     </w:t>
      </w:r>
      <w:proofErr w:type="gramStart"/>
      <w:r>
        <w:t>O.OBJECT</w:t>
      </w:r>
      <w:proofErr w:type="gramEnd"/>
      <w:r>
        <w:t>_TYPE OBJECT_TYPE,</w:t>
      </w:r>
    </w:p>
    <w:p w:rsidR="00880272" w:rsidRDefault="00880272" w:rsidP="00880272">
      <w:pPr>
        <w:ind w:left="2520"/>
      </w:pPr>
      <w:r>
        <w:t xml:space="preserve">     </w:t>
      </w:r>
      <w:proofErr w:type="gramStart"/>
      <w:r>
        <w:t>CONCAT(</w:t>
      </w:r>
      <w:proofErr w:type="gramEnd"/>
      <w:r>
        <w:t>' ',</w:t>
      </w:r>
      <w:proofErr w:type="spellStart"/>
      <w:r>
        <w:t>s.PROGRAM</w:t>
      </w:r>
      <w:proofErr w:type="spellEnd"/>
      <w:r>
        <w:t>) PROGRAM,</w:t>
      </w:r>
    </w:p>
    <w:p w:rsidR="00880272" w:rsidRDefault="00880272" w:rsidP="00880272">
      <w:pPr>
        <w:ind w:left="2520"/>
      </w:pPr>
      <w:r>
        <w:t xml:space="preserve">     </w:t>
      </w:r>
      <w:proofErr w:type="gramStart"/>
      <w:r>
        <w:t>O.OWNER</w:t>
      </w:r>
      <w:proofErr w:type="gramEnd"/>
      <w:r>
        <w:t xml:space="preserve"> OWNER</w:t>
      </w:r>
    </w:p>
    <w:p w:rsidR="00880272" w:rsidRDefault="00880272" w:rsidP="00880272">
      <w:pPr>
        <w:ind w:left="2520"/>
      </w:pPr>
      <w:r>
        <w:t xml:space="preserve"> FROM </w:t>
      </w:r>
      <w:proofErr w:type="spellStart"/>
      <w:r>
        <w:t>v$lock</w:t>
      </w:r>
      <w:proofErr w:type="spellEnd"/>
      <w:r>
        <w:t xml:space="preserve"> </w:t>
      </w:r>
      <w:proofErr w:type="spellStart"/>
      <w:proofErr w:type="gramStart"/>
      <w:r>
        <w:t>l,dba</w:t>
      </w:r>
      <w:proofErr w:type="gramEnd"/>
      <w:r>
        <w:t>_objects</w:t>
      </w:r>
      <w:proofErr w:type="spellEnd"/>
      <w:r>
        <w:t xml:space="preserve"> </w:t>
      </w:r>
      <w:proofErr w:type="spellStart"/>
      <w:r>
        <w:t>o,v$session</w:t>
      </w:r>
      <w:proofErr w:type="spellEnd"/>
      <w:r>
        <w:t xml:space="preserve"> s</w:t>
      </w:r>
    </w:p>
    <w:p w:rsidR="00880272" w:rsidRDefault="00880272" w:rsidP="00880272">
      <w:pPr>
        <w:ind w:left="2520"/>
      </w:pPr>
      <w:r>
        <w:t xml:space="preserve"> WHERE l.ID1 = </w:t>
      </w:r>
      <w:proofErr w:type="spellStart"/>
      <w:proofErr w:type="gramStart"/>
      <w:r>
        <w:t>o.OBJECT</w:t>
      </w:r>
      <w:proofErr w:type="gramEnd"/>
      <w:r>
        <w:t>_ID</w:t>
      </w:r>
      <w:proofErr w:type="spellEnd"/>
      <w:r>
        <w:t xml:space="preserve"> AND </w:t>
      </w:r>
      <w:proofErr w:type="spellStart"/>
      <w:r>
        <w:t>s.SID</w:t>
      </w:r>
      <w:proofErr w:type="spellEnd"/>
      <w:r>
        <w:t xml:space="preserve"> =</w:t>
      </w:r>
      <w:proofErr w:type="spellStart"/>
      <w:r>
        <w:t>l.SID</w:t>
      </w:r>
      <w:proofErr w:type="spellEnd"/>
      <w:r>
        <w:t xml:space="preserve"> AND </w:t>
      </w:r>
      <w:proofErr w:type="spellStart"/>
      <w:r>
        <w:t>l.TYPE</w:t>
      </w:r>
      <w:proofErr w:type="spellEnd"/>
      <w:r>
        <w:t xml:space="preserve"> in ('TM','TX','UL');</w:t>
      </w:r>
    </w:p>
    <w:p w:rsidR="00880272" w:rsidRDefault="00880272" w:rsidP="00880272">
      <w:pPr>
        <w:ind w:left="2520"/>
      </w:pPr>
      <w:proofErr w:type="spellStart"/>
      <w:r>
        <w:t>select</w:t>
      </w:r>
      <w:proofErr w:type="spellEnd"/>
      <w:r>
        <w:t xml:space="preserve"> </w:t>
      </w:r>
      <w:proofErr w:type="spellStart"/>
      <w:r>
        <w:t>sid</w:t>
      </w:r>
      <w:proofErr w:type="spellEnd"/>
      <w:r>
        <w:t xml:space="preserve">, serial#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v$session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username</w:t>
      </w:r>
      <w:proofErr w:type="spellEnd"/>
      <w:r>
        <w:t xml:space="preserve"> = 'USER'</w:t>
      </w:r>
    </w:p>
    <w:p w:rsidR="00880272" w:rsidRDefault="00880272" w:rsidP="004811B2">
      <w:pPr>
        <w:ind w:left="2520"/>
      </w:pPr>
      <w:r>
        <w:t xml:space="preserve">alter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'</w:t>
      </w:r>
      <w:proofErr w:type="spellStart"/>
      <w:proofErr w:type="gramStart"/>
      <w:r>
        <w:t>sid,serial</w:t>
      </w:r>
      <w:proofErr w:type="spellEnd"/>
      <w:proofErr w:type="gramEnd"/>
      <w:r>
        <w:t>#'</w:t>
      </w:r>
    </w:p>
    <w:p w:rsidR="006F3641" w:rsidRDefault="006F3641" w:rsidP="006F3641">
      <w:pPr>
        <w:numPr>
          <w:ilvl w:val="0"/>
          <w:numId w:val="2"/>
        </w:numPr>
        <w:ind w:hanging="360"/>
        <w:contextualSpacing/>
      </w:pPr>
      <w:r>
        <w:t xml:space="preserve">Problemas de Conexión desde otra estación: </w:t>
      </w:r>
      <w:r w:rsidRPr="006F3641">
        <w:t>En la estación cliente &gt; ejecutar Aranda Settings &gt; Mientra</w:t>
      </w:r>
      <w:r w:rsidR="001E1AAB">
        <w:t>s que este en ejecución Aranda S</w:t>
      </w:r>
      <w:r w:rsidRPr="006F3641">
        <w:t>ettings desinstalar Aranda Service Desk &gt; Configurar la conexión &gt; Reinstalar Aranda Service Desk</w:t>
      </w:r>
    </w:p>
    <w:p w:rsidR="006F3641" w:rsidRDefault="006F3641" w:rsidP="006F3641">
      <w:pPr>
        <w:numPr>
          <w:ilvl w:val="1"/>
          <w:numId w:val="2"/>
        </w:numPr>
        <w:contextualSpacing/>
      </w:pPr>
      <w:r>
        <w:t>Para Oracle: TNSPING (Servicio)</w:t>
      </w:r>
    </w:p>
    <w:p w:rsidR="006F3641" w:rsidRDefault="006F3641" w:rsidP="006F3641">
      <w:pPr>
        <w:numPr>
          <w:ilvl w:val="1"/>
          <w:numId w:val="2"/>
        </w:numPr>
        <w:contextualSpacing/>
      </w:pPr>
      <w:r>
        <w:t>Para Oracle: Cliente de 32 bits</w:t>
      </w:r>
    </w:p>
    <w:p w:rsidR="006F3641" w:rsidRPr="006F3641" w:rsidRDefault="006F3641" w:rsidP="006F3641">
      <w:pPr>
        <w:numPr>
          <w:ilvl w:val="1"/>
          <w:numId w:val="2"/>
        </w:numPr>
        <w:contextualSpacing/>
      </w:pPr>
      <w:r>
        <w:t xml:space="preserve">Revisar Telnet a los puertos </w:t>
      </w:r>
      <w:r w:rsidR="001E1AAB">
        <w:t>del BD</w:t>
      </w:r>
    </w:p>
    <w:p w:rsidR="00AA153A" w:rsidRDefault="00E013E3" w:rsidP="00232B8D">
      <w:pPr>
        <w:numPr>
          <w:ilvl w:val="0"/>
          <w:numId w:val="2"/>
        </w:numPr>
        <w:ind w:hanging="360"/>
        <w:contextualSpacing/>
      </w:pPr>
      <w:r>
        <w:t>Resetear Servidor Oracle (ERROR TNS LISTENER .206)</w:t>
      </w:r>
    </w:p>
    <w:p w:rsidR="00E013E3" w:rsidRDefault="00E013E3" w:rsidP="00E013E3">
      <w:pPr>
        <w:numPr>
          <w:ilvl w:val="1"/>
          <w:numId w:val="2"/>
        </w:numPr>
        <w:contextualSpacing/>
      </w:pPr>
      <w:r>
        <w:t>B</w:t>
      </w:r>
      <w:r w:rsidR="00D1170A">
        <w:t>G</w:t>
      </w:r>
      <w:r>
        <w:t>-S-VMSERVER02</w:t>
      </w:r>
    </w:p>
    <w:p w:rsidR="00E013E3" w:rsidRDefault="00E013E3" w:rsidP="00E013E3">
      <w:pPr>
        <w:numPr>
          <w:ilvl w:val="1"/>
          <w:numId w:val="2"/>
        </w:numPr>
        <w:contextualSpacing/>
      </w:pPr>
      <w:r>
        <w:t>VI-S-ORACLE</w:t>
      </w:r>
    </w:p>
    <w:p w:rsidR="00E04206" w:rsidRDefault="00E04206" w:rsidP="00E013E3">
      <w:pPr>
        <w:numPr>
          <w:ilvl w:val="1"/>
          <w:numId w:val="2"/>
        </w:numPr>
        <w:contextualSpacing/>
      </w:pPr>
      <w:r>
        <w:t>Ingresar con usuario de dominio</w:t>
      </w:r>
    </w:p>
    <w:p w:rsidR="00E013E3" w:rsidRDefault="00E013E3" w:rsidP="00E013E3">
      <w:pPr>
        <w:numPr>
          <w:ilvl w:val="1"/>
          <w:numId w:val="2"/>
        </w:numPr>
        <w:contextualSpacing/>
      </w:pPr>
      <w:r>
        <w:t>Aplicaciones &gt; Terminal</w:t>
      </w:r>
    </w:p>
    <w:p w:rsidR="00E013E3" w:rsidRDefault="00E013E3" w:rsidP="00E013E3">
      <w:pPr>
        <w:numPr>
          <w:ilvl w:val="1"/>
          <w:numId w:val="2"/>
        </w:numPr>
        <w:contextualSpacing/>
      </w:pPr>
      <w:proofErr w:type="spellStart"/>
      <w:r>
        <w:t>Sqlplus</w:t>
      </w:r>
      <w:proofErr w:type="spellEnd"/>
      <w:r>
        <w:t xml:space="preserve"> Oracle as </w:t>
      </w:r>
      <w:proofErr w:type="spellStart"/>
      <w:r>
        <w:t>sysdba</w:t>
      </w:r>
      <w:proofErr w:type="spellEnd"/>
    </w:p>
    <w:p w:rsidR="00E013E3" w:rsidRDefault="00E013E3" w:rsidP="00E013E3">
      <w:pPr>
        <w:numPr>
          <w:ilvl w:val="1"/>
          <w:numId w:val="2"/>
        </w:numPr>
        <w:contextualSpacing/>
      </w:pPr>
      <w:r>
        <w:lastRenderedPageBreak/>
        <w:t>S0p0rt3123</w:t>
      </w:r>
    </w:p>
    <w:p w:rsidR="00E013E3" w:rsidRDefault="00E013E3" w:rsidP="00E013E3">
      <w:pPr>
        <w:numPr>
          <w:ilvl w:val="1"/>
          <w:numId w:val="2"/>
        </w:numPr>
        <w:contextualSpacing/>
      </w:pPr>
      <w:proofErr w:type="spellStart"/>
      <w:r>
        <w:t>Startup</w:t>
      </w:r>
      <w:proofErr w:type="spellEnd"/>
    </w:p>
    <w:p w:rsidR="00E04206" w:rsidRDefault="00E04206" w:rsidP="00E013E3">
      <w:pPr>
        <w:numPr>
          <w:ilvl w:val="1"/>
          <w:numId w:val="2"/>
        </w:numPr>
        <w:contextualSpacing/>
      </w:pPr>
      <w:r>
        <w:t xml:space="preserve">Salir de </w:t>
      </w:r>
      <w:proofErr w:type="spellStart"/>
      <w:r>
        <w:t>sqlplus</w:t>
      </w:r>
      <w:proofErr w:type="spellEnd"/>
    </w:p>
    <w:p w:rsidR="00E013E3" w:rsidRDefault="00E013E3" w:rsidP="00E013E3">
      <w:pPr>
        <w:numPr>
          <w:ilvl w:val="1"/>
          <w:numId w:val="2"/>
        </w:numPr>
        <w:contextualSpacing/>
      </w:pPr>
      <w:proofErr w:type="spellStart"/>
      <w:r>
        <w:t>Lsnrctl</w:t>
      </w:r>
      <w:proofErr w:type="spellEnd"/>
      <w:r>
        <w:t xml:space="preserve"> status</w:t>
      </w:r>
    </w:p>
    <w:p w:rsidR="00E013E3" w:rsidRDefault="00E013E3" w:rsidP="00E013E3">
      <w:pPr>
        <w:numPr>
          <w:ilvl w:val="1"/>
          <w:numId w:val="2"/>
        </w:numPr>
        <w:contextualSpacing/>
      </w:pPr>
      <w:proofErr w:type="spellStart"/>
      <w:r>
        <w:t>Lsn</w:t>
      </w:r>
      <w:r w:rsidR="00C93883">
        <w:t>r</w:t>
      </w:r>
      <w:r>
        <w:t>ctl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4811B2" w:rsidRDefault="001E1AAB" w:rsidP="004811B2">
      <w:pPr>
        <w:numPr>
          <w:ilvl w:val="0"/>
          <w:numId w:val="2"/>
        </w:numPr>
        <w:ind w:hanging="360"/>
        <w:contextualSpacing/>
      </w:pPr>
      <w:r>
        <w:t>¿Olvido la Contraseña? – Configurar plantilla de correo en Settings (AAM &gt;&gt; Password Change)</w:t>
      </w:r>
      <w:r w:rsidR="00B00BD2">
        <w:t xml:space="preserve"> – SETINGENERAL ID 2222</w:t>
      </w:r>
    </w:p>
    <w:p w:rsidR="008F6804" w:rsidRDefault="008F6804" w:rsidP="004811B2">
      <w:pPr>
        <w:numPr>
          <w:ilvl w:val="0"/>
          <w:numId w:val="2"/>
        </w:numPr>
        <w:ind w:hanging="360"/>
        <w:contextualSpacing/>
      </w:pPr>
      <w:r>
        <w:t>SET STATISTICS TIME ON – Mirar ejecución de los tiempos de procedimientos</w:t>
      </w:r>
    </w:p>
    <w:p w:rsidR="00535D08" w:rsidRDefault="00535D08" w:rsidP="004811B2">
      <w:pPr>
        <w:numPr>
          <w:ilvl w:val="0"/>
          <w:numId w:val="2"/>
        </w:numPr>
        <w:ind w:hanging="360"/>
        <w:contextualSpacing/>
      </w:pPr>
      <w:r>
        <w:t>Autenticación Integrada: Revisar IIS para KERNEL y NLTM, En Aranda Profile revisar tipo de autenticación y que el dominio quede: (DOMINIO)</w:t>
      </w:r>
      <w:proofErr w:type="gramStart"/>
      <w:r>
        <w:t>\{</w:t>
      </w:r>
      <w:proofErr w:type="gramEnd"/>
      <w:r>
        <w:t>0}</w:t>
      </w:r>
    </w:p>
    <w:p w:rsidR="004527F8" w:rsidRPr="00055F82" w:rsidRDefault="004527F8" w:rsidP="004811B2">
      <w:pPr>
        <w:numPr>
          <w:ilvl w:val="0"/>
          <w:numId w:val="2"/>
        </w:numPr>
        <w:ind w:hanging="360"/>
        <w:contextualSpacing/>
      </w:pPr>
      <w:r>
        <w:rPr>
          <w:shd w:val="clear" w:color="auto" w:fill="FFFFFF"/>
        </w:rPr>
        <w:t xml:space="preserve">ORA-29861: </w:t>
      </w:r>
      <w:proofErr w:type="spellStart"/>
      <w:r>
        <w:rPr>
          <w:shd w:val="clear" w:color="auto" w:fill="FFFFFF"/>
        </w:rPr>
        <w:t>domain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index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marked</w:t>
      </w:r>
      <w:proofErr w:type="spellEnd"/>
      <w:r>
        <w:rPr>
          <w:shd w:val="clear" w:color="auto" w:fill="FFFFFF"/>
        </w:rPr>
        <w:t xml:space="preserve"> LOADING/FAILED/UNUSABLE: DOMAIN INDEX </w:t>
      </w:r>
      <w:proofErr w:type="spellStart"/>
      <w:r>
        <w:rPr>
          <w:shd w:val="clear" w:color="auto" w:fill="FFFFFF"/>
        </w:rPr>
        <w:t>select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index_</w:t>
      </w:r>
      <w:proofErr w:type="gramStart"/>
      <w:r>
        <w:rPr>
          <w:shd w:val="clear" w:color="auto" w:fill="FFFFFF"/>
        </w:rPr>
        <w:t>name,index</w:t>
      </w:r>
      <w:proofErr w:type="gramEnd"/>
      <w:r>
        <w:rPr>
          <w:shd w:val="clear" w:color="auto" w:fill="FFFFFF"/>
        </w:rPr>
        <w:t>_type,status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from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all_indexes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where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owner</w:t>
      </w:r>
      <w:proofErr w:type="spellEnd"/>
      <w:r>
        <w:rPr>
          <w:shd w:val="clear" w:color="auto" w:fill="FFFFFF"/>
        </w:rPr>
        <w:t>='&lt;</w:t>
      </w:r>
      <w:proofErr w:type="spellStart"/>
      <w:r>
        <w:rPr>
          <w:shd w:val="clear" w:color="auto" w:fill="FFFFFF"/>
        </w:rPr>
        <w:t>dbname</w:t>
      </w:r>
      <w:proofErr w:type="spellEnd"/>
      <w:r>
        <w:rPr>
          <w:shd w:val="clear" w:color="auto" w:fill="FFFFFF"/>
        </w:rPr>
        <w:t xml:space="preserve">&gt;' and </w:t>
      </w:r>
      <w:proofErr w:type="spellStart"/>
      <w:r>
        <w:rPr>
          <w:shd w:val="clear" w:color="auto" w:fill="FFFFFF"/>
        </w:rPr>
        <w:t>index_type</w:t>
      </w:r>
      <w:proofErr w:type="spellEnd"/>
      <w:r>
        <w:rPr>
          <w:shd w:val="clear" w:color="auto" w:fill="FFFFFF"/>
        </w:rPr>
        <w:t xml:space="preserve">='DOMAIN' – Reconstruir </w:t>
      </w:r>
      <w:proofErr w:type="spellStart"/>
      <w:r>
        <w:rPr>
          <w:shd w:val="clear" w:color="auto" w:fill="FFFFFF"/>
        </w:rPr>
        <w:t>Indice</w:t>
      </w:r>
      <w:proofErr w:type="spellEnd"/>
    </w:p>
    <w:p w:rsidR="00055F82" w:rsidRPr="00055F82" w:rsidRDefault="00055F82" w:rsidP="004811B2">
      <w:pPr>
        <w:numPr>
          <w:ilvl w:val="0"/>
          <w:numId w:val="2"/>
        </w:numPr>
        <w:ind w:hanging="360"/>
        <w:contextualSpacing/>
      </w:pPr>
      <w:r>
        <w:rPr>
          <w:shd w:val="clear" w:color="auto" w:fill="FFFFFF"/>
        </w:rPr>
        <w:t>Descargar parches desde DBTOOLS: Editar WEBCONFIG de DBTOOLS:</w:t>
      </w:r>
    </w:p>
    <w:p w:rsidR="00A23BA5" w:rsidRPr="00E91F5C" w:rsidRDefault="00055F82" w:rsidP="00A23BA5">
      <w:pPr>
        <w:ind w:left="1440"/>
        <w:contextualSpacing/>
      </w:pPr>
      <w:proofErr w:type="spellStart"/>
      <w:r w:rsidRPr="00055F82">
        <w:t>add</w:t>
      </w:r>
      <w:proofErr w:type="spellEnd"/>
      <w:r w:rsidRPr="00055F82">
        <w:t xml:space="preserve"> </w:t>
      </w:r>
      <w:proofErr w:type="spellStart"/>
      <w:r w:rsidRPr="00055F82">
        <w:t>key</w:t>
      </w:r>
      <w:proofErr w:type="spellEnd"/>
      <w:r w:rsidRPr="00055F82">
        <w:t xml:space="preserve"> ="</w:t>
      </w:r>
      <w:proofErr w:type="spellStart"/>
      <w:r w:rsidRPr="00055F82">
        <w:t>servidorAranda</w:t>
      </w:r>
      <w:proofErr w:type="spellEnd"/>
      <w:r w:rsidRPr="00055F82">
        <w:t xml:space="preserve">" </w:t>
      </w:r>
      <w:proofErr w:type="spellStart"/>
      <w:r w:rsidRPr="00055F82">
        <w:t>value</w:t>
      </w:r>
      <w:proofErr w:type="spellEnd"/>
      <w:r w:rsidRPr="00055F82">
        <w:t xml:space="preserve"> = "http://download.arandasoft.com/</w:t>
      </w:r>
      <w:proofErr w:type="spellStart"/>
      <w:r w:rsidRPr="00055F82">
        <w:t>dbpatch</w:t>
      </w:r>
      <w:proofErr w:type="spellEnd"/>
      <w:r w:rsidRPr="00055F82">
        <w:t>/"/&gt;</w:t>
      </w:r>
    </w:p>
    <w:p w:rsidR="00E91F5C" w:rsidRDefault="00E91F5C" w:rsidP="004811B2">
      <w:pPr>
        <w:numPr>
          <w:ilvl w:val="0"/>
          <w:numId w:val="2"/>
        </w:numPr>
        <w:ind w:hanging="360"/>
        <w:contextualSpacing/>
      </w:pPr>
      <w:r>
        <w:t>Comando para LOG de instaladores WEB:</w:t>
      </w:r>
    </w:p>
    <w:p w:rsidR="00A23BA5" w:rsidRDefault="00E91F5C" w:rsidP="00A23BA5">
      <w:pPr>
        <w:ind w:left="1440"/>
        <w:contextualSpacing/>
      </w:pPr>
      <w:r>
        <w:rPr>
          <w:noProof/>
        </w:rPr>
        <w:drawing>
          <wp:inline distT="0" distB="0" distL="0" distR="0" wp14:anchorId="7CAE401F" wp14:editId="6B011DEE">
            <wp:extent cx="5943600" cy="360045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A5" w:rsidRDefault="00A23BA5" w:rsidP="004811B2">
      <w:pPr>
        <w:numPr>
          <w:ilvl w:val="0"/>
          <w:numId w:val="2"/>
        </w:numPr>
        <w:ind w:hanging="360"/>
        <w:contextualSpacing/>
      </w:pPr>
      <w:r>
        <w:t xml:space="preserve">Web </w:t>
      </w:r>
      <w:proofErr w:type="spellStart"/>
      <w:r>
        <w:t>services</w:t>
      </w:r>
      <w:proofErr w:type="spellEnd"/>
      <w:r>
        <w:t>: ASDKAPI/…/ítem/</w:t>
      </w:r>
      <w:proofErr w:type="spellStart"/>
      <w:r>
        <w:t>help</w:t>
      </w:r>
      <w:proofErr w:type="spellEnd"/>
      <w:r>
        <w:t xml:space="preserve"> &gt; </w:t>
      </w:r>
      <w:proofErr w:type="spellStart"/>
      <w:r>
        <w:t>Web.Config</w:t>
      </w:r>
      <w:proofErr w:type="spellEnd"/>
      <w:r>
        <w:t xml:space="preserve"> Habilitar la opción de ‘HELP’ con TRUE</w:t>
      </w:r>
    </w:p>
    <w:p w:rsidR="0080534C" w:rsidRDefault="0080534C" w:rsidP="004811B2">
      <w:pPr>
        <w:numPr>
          <w:ilvl w:val="0"/>
          <w:numId w:val="2"/>
        </w:numPr>
        <w:ind w:hanging="360"/>
        <w:contextualSpacing/>
      </w:pPr>
      <w:r>
        <w:t>&lt;</w:t>
      </w:r>
      <w:proofErr w:type="spellStart"/>
      <w:r>
        <w:t>connectionStrings</w:t>
      </w:r>
      <w:proofErr w:type="spellEnd"/>
      <w:r>
        <w:t>&gt; &lt;</w:t>
      </w:r>
      <w:proofErr w:type="spellStart"/>
      <w:r>
        <w:t>add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Arandaconn</w:t>
      </w:r>
      <w:proofErr w:type="spellEnd"/>
      <w:r>
        <w:t xml:space="preserve">" </w:t>
      </w:r>
      <w:proofErr w:type="spellStart"/>
      <w:r>
        <w:t>connectionString</w:t>
      </w:r>
      <w:proofErr w:type="spellEnd"/>
      <w:r>
        <w:t>="server</w:t>
      </w:r>
      <w:proofErr w:type="gramStart"/>
      <w:r>
        <w:t>=;</w:t>
      </w:r>
      <w:proofErr w:type="spellStart"/>
      <w:r>
        <w:t>database</w:t>
      </w:r>
      <w:proofErr w:type="spellEnd"/>
      <w:proofErr w:type="gramEnd"/>
      <w:r>
        <w:t xml:space="preserve">=; </w:t>
      </w:r>
      <w:proofErr w:type="spellStart"/>
      <w:r>
        <w:t>user</w:t>
      </w:r>
      <w:proofErr w:type="spellEnd"/>
      <w:r>
        <w:t xml:space="preserve"> id=; </w:t>
      </w:r>
      <w:proofErr w:type="spellStart"/>
      <w:r>
        <w:t>password</w:t>
      </w:r>
      <w:proofErr w:type="spellEnd"/>
      <w:r>
        <w:t xml:space="preserve">= " </w:t>
      </w:r>
      <w:proofErr w:type="spellStart"/>
      <w:r>
        <w:t>providerName</w:t>
      </w:r>
      <w:proofErr w:type="spellEnd"/>
      <w:r>
        <w:t>="</w:t>
      </w:r>
      <w:proofErr w:type="spellStart"/>
      <w:r>
        <w:t>System.Data.SqlClient</w:t>
      </w:r>
      <w:proofErr w:type="spellEnd"/>
      <w:r>
        <w:t>" /&gt;</w:t>
      </w:r>
    </w:p>
    <w:p w:rsidR="0080534C" w:rsidRDefault="0080534C" w:rsidP="00A23BA5">
      <w:pPr>
        <w:ind w:left="2520"/>
        <w:contextualSpacing/>
      </w:pPr>
      <w:r>
        <w:t xml:space="preserve">  &lt;/</w:t>
      </w:r>
      <w:proofErr w:type="spellStart"/>
      <w:r>
        <w:t>connectionStrings</w:t>
      </w:r>
      <w:proofErr w:type="spellEnd"/>
      <w:r>
        <w:t>&gt;</w:t>
      </w:r>
      <w:r w:rsidR="004527F8">
        <w:br/>
      </w:r>
    </w:p>
    <w:p w:rsidR="004527F8" w:rsidRDefault="004527F8" w:rsidP="004527F8">
      <w:pPr>
        <w:contextualSpacing/>
      </w:pPr>
    </w:p>
    <w:p w:rsidR="006A413D" w:rsidRDefault="006A413D" w:rsidP="00793341">
      <w:pPr>
        <w:numPr>
          <w:ilvl w:val="0"/>
          <w:numId w:val="1"/>
        </w:numPr>
        <w:ind w:hanging="360"/>
        <w:contextualSpacing/>
      </w:pPr>
      <w:r>
        <w:t>Agente</w:t>
      </w:r>
    </w:p>
    <w:p w:rsidR="00B75DC1" w:rsidRDefault="00B75DC1" w:rsidP="00B75DC1">
      <w:pPr>
        <w:pStyle w:val="Prrafodelista"/>
        <w:numPr>
          <w:ilvl w:val="0"/>
          <w:numId w:val="8"/>
        </w:numPr>
      </w:pPr>
      <w:r>
        <w:t>Para los nuevos: Convertir el AA___.exe en AA___.zip extraer todo y utilizar para crear autoexpandibles</w:t>
      </w:r>
    </w:p>
    <w:p w:rsidR="00B75DC1" w:rsidRDefault="00B75DC1" w:rsidP="00B75DC1">
      <w:pPr>
        <w:pStyle w:val="Prrafodelista"/>
        <w:numPr>
          <w:ilvl w:val="0"/>
          <w:numId w:val="8"/>
        </w:numPr>
      </w:pPr>
      <w:r>
        <w:t>Para Agent D</w:t>
      </w:r>
      <w:r w:rsidR="00750F70">
        <w:t>istribution: Solo copiar y reemplazar</w:t>
      </w:r>
      <w:r>
        <w:t xml:space="preserve"> Inst_cap.exe y </w:t>
      </w:r>
      <w:r w:rsidR="00750F70">
        <w:t>ACOMAgent.exe</w:t>
      </w:r>
    </w:p>
    <w:p w:rsidR="000B5C86" w:rsidRDefault="000B5C86" w:rsidP="00B75DC1">
      <w:pPr>
        <w:pStyle w:val="Prrafodelista"/>
        <w:numPr>
          <w:ilvl w:val="0"/>
          <w:numId w:val="8"/>
        </w:numPr>
      </w:pPr>
      <w:r>
        <w:t>Excepciones para Antivirus: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AAMAgent.exe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AAMInventory.exe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ACenter.exe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ACOMAgent.exe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APMAgent.exe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APRTMAgent.exe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APWMAgent.exe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ARAgent.exe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ARSAgent.exe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ASDAgent.exe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ASDInstall.exe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ASMAgent.exe</w:t>
      </w:r>
    </w:p>
    <w:p w:rsidR="000B5C86" w:rsidRDefault="000B5C86" w:rsidP="000B5C86">
      <w:pPr>
        <w:pStyle w:val="Prrafodelista"/>
        <w:numPr>
          <w:ilvl w:val="1"/>
          <w:numId w:val="8"/>
        </w:numPr>
        <w:spacing w:line="240" w:lineRule="auto"/>
        <w:contextualSpacing w:val="0"/>
      </w:pPr>
      <w:r>
        <w:t>VistaCAD.exe</w:t>
      </w:r>
    </w:p>
    <w:p w:rsidR="00004EC9" w:rsidRDefault="00004EC9" w:rsidP="00004EC9">
      <w:pPr>
        <w:pStyle w:val="Prrafodelista"/>
        <w:numPr>
          <w:ilvl w:val="0"/>
          <w:numId w:val="8"/>
        </w:numPr>
      </w:pPr>
      <w:r>
        <w:lastRenderedPageBreak/>
        <w:t xml:space="preserve">Pedir el inventario manualmente desde la estación: (También está el comando de cambiar GUID) </w:t>
      </w:r>
      <w:r w:rsidRPr="00004EC9">
        <w:t>C:\WINDOWS\aranda\collector\AAMInventory.exe /DELFLAGS /CHANGE_GUID /SW_ALL</w:t>
      </w:r>
    </w:p>
    <w:p w:rsidR="002105FF" w:rsidRDefault="00621772" w:rsidP="00004EC9">
      <w:pPr>
        <w:pStyle w:val="Prrafodelista"/>
        <w:numPr>
          <w:ilvl w:val="0"/>
          <w:numId w:val="8"/>
        </w:numPr>
      </w:pPr>
      <w:r>
        <w:t>Desinstalar: Ubicarse sobre C:/Windows &gt;&gt;&gt; CMD &gt;&gt;&gt; inst_cap.exe /</w:t>
      </w:r>
      <w:proofErr w:type="spellStart"/>
      <w:r>
        <w:t>remove</w:t>
      </w:r>
      <w:proofErr w:type="spellEnd"/>
    </w:p>
    <w:p w:rsidR="006D7595" w:rsidRDefault="006D7595" w:rsidP="00004EC9">
      <w:pPr>
        <w:pStyle w:val="Prrafodelista"/>
        <w:numPr>
          <w:ilvl w:val="0"/>
          <w:numId w:val="8"/>
        </w:numPr>
      </w:pPr>
      <w:r>
        <w:t xml:space="preserve">Para revisar </w:t>
      </w:r>
      <w:proofErr w:type="gramStart"/>
      <w:r>
        <w:t>el .</w:t>
      </w:r>
      <w:proofErr w:type="spellStart"/>
      <w:r>
        <w:t>cll</w:t>
      </w:r>
      <w:proofErr w:type="spellEnd"/>
      <w:proofErr w:type="gramEnd"/>
      <w:r>
        <w:t>: Convertir en .</w:t>
      </w:r>
      <w:proofErr w:type="spellStart"/>
      <w:r>
        <w:t>arz</w:t>
      </w:r>
      <w:proofErr w:type="spellEnd"/>
      <w:r>
        <w:t xml:space="preserve"> &gt;&gt; Ejecutar FileC.exe &gt;&gt; Descomprimir &gt;&gt; Abrir con NOTEPAD</w:t>
      </w:r>
    </w:p>
    <w:p w:rsidR="00847418" w:rsidRDefault="00847418" w:rsidP="00847418">
      <w:pPr>
        <w:pStyle w:val="Prrafodelista"/>
        <w:numPr>
          <w:ilvl w:val="0"/>
          <w:numId w:val="8"/>
        </w:numPr>
      </w:pPr>
      <w:r>
        <w:t>Instalar por REMOTE SETUP – PERFIL: En IIS AFS hay que cambiar el TIPO MIME de .</w:t>
      </w:r>
      <w:proofErr w:type="spellStart"/>
      <w:r>
        <w:t>txt</w:t>
      </w:r>
      <w:proofErr w:type="spellEnd"/>
      <w:r>
        <w:t xml:space="preserve"> a </w:t>
      </w:r>
      <w:proofErr w:type="spellStart"/>
      <w:r w:rsidRPr="00847418">
        <w:t>application</w:t>
      </w:r>
      <w:proofErr w:type="spellEnd"/>
      <w:r w:rsidRPr="00847418">
        <w:t>/</w:t>
      </w:r>
      <w:proofErr w:type="spellStart"/>
      <w:r w:rsidRPr="00847418">
        <w:t>octet-stream</w:t>
      </w:r>
      <w:proofErr w:type="spellEnd"/>
      <w:r>
        <w:t xml:space="preserve">. </w:t>
      </w:r>
      <w:proofErr w:type="spellStart"/>
      <w:r>
        <w:t>Tambien</w:t>
      </w:r>
      <w:proofErr w:type="spellEnd"/>
      <w:r>
        <w:t xml:space="preserve"> validar versión 0.0 del perfil y permisos sobre el arc</w:t>
      </w:r>
      <w:r w:rsidR="009C749E">
        <w:t>h</w:t>
      </w:r>
      <w:r>
        <w:t>ivo agmcon.txt.</w:t>
      </w:r>
    </w:p>
    <w:p w:rsidR="00B75DC1" w:rsidRDefault="00B75DC1" w:rsidP="00B75DC1">
      <w:pPr>
        <w:ind w:left="720"/>
        <w:contextualSpacing/>
      </w:pPr>
    </w:p>
    <w:p w:rsidR="00DD488F" w:rsidRDefault="0092498F" w:rsidP="00793341">
      <w:pPr>
        <w:numPr>
          <w:ilvl w:val="0"/>
          <w:numId w:val="1"/>
        </w:numPr>
        <w:ind w:hanging="360"/>
        <w:contextualSpacing/>
      </w:pPr>
      <w:r>
        <w:t>ADS</w:t>
      </w:r>
    </w:p>
    <w:p w:rsidR="0092498F" w:rsidRDefault="0092498F" w:rsidP="0092498F">
      <w:pPr>
        <w:numPr>
          <w:ilvl w:val="1"/>
          <w:numId w:val="1"/>
        </w:numPr>
        <w:contextualSpacing/>
      </w:pPr>
      <w:proofErr w:type="spellStart"/>
      <w:r w:rsidRPr="0092498F">
        <w:t>The</w:t>
      </w:r>
      <w:proofErr w:type="spellEnd"/>
      <w:r w:rsidRPr="0092498F">
        <w:t xml:space="preserve"> INSERT </w:t>
      </w:r>
      <w:proofErr w:type="spellStart"/>
      <w:r w:rsidRPr="0092498F">
        <w:t>statement</w:t>
      </w:r>
      <w:proofErr w:type="spellEnd"/>
      <w:r w:rsidRPr="0092498F">
        <w:t xml:space="preserve"> </w:t>
      </w:r>
      <w:proofErr w:type="spellStart"/>
      <w:r w:rsidRPr="0092498F">
        <w:t>conflicted</w:t>
      </w:r>
      <w:proofErr w:type="spellEnd"/>
      <w:r w:rsidRPr="0092498F">
        <w:t xml:space="preserve"> </w:t>
      </w:r>
      <w:proofErr w:type="spellStart"/>
      <w:r w:rsidRPr="0092498F">
        <w:t>with</w:t>
      </w:r>
      <w:proofErr w:type="spellEnd"/>
      <w:r w:rsidRPr="0092498F">
        <w:t xml:space="preserve"> </w:t>
      </w:r>
      <w:proofErr w:type="spellStart"/>
      <w:r w:rsidRPr="0092498F">
        <w:t>the</w:t>
      </w:r>
      <w:proofErr w:type="spellEnd"/>
      <w:r w:rsidRPr="0092498F">
        <w:t xml:space="preserve"> FOREIGN KEY </w:t>
      </w:r>
      <w:proofErr w:type="spellStart"/>
      <w:r w:rsidRPr="0092498F">
        <w:t>constraint</w:t>
      </w:r>
      <w:proofErr w:type="spellEnd"/>
      <w:r w:rsidRPr="0092498F">
        <w:t xml:space="preserve"> "FK01_AFW_ADSYNCHRONIZATION". </w:t>
      </w:r>
      <w:proofErr w:type="spellStart"/>
      <w:r w:rsidRPr="0092498F">
        <w:t>The</w:t>
      </w:r>
      <w:proofErr w:type="spellEnd"/>
      <w:r w:rsidRPr="0092498F">
        <w:t xml:space="preserve"> </w:t>
      </w:r>
      <w:proofErr w:type="spellStart"/>
      <w:r w:rsidRPr="0092498F">
        <w:t>conflict</w:t>
      </w:r>
      <w:proofErr w:type="spellEnd"/>
      <w:r w:rsidRPr="0092498F">
        <w:t xml:space="preserve"> </w:t>
      </w:r>
      <w:proofErr w:type="spellStart"/>
      <w:r w:rsidRPr="0092498F">
        <w:t>occurred</w:t>
      </w:r>
      <w:proofErr w:type="spellEnd"/>
      <w:r w:rsidRPr="0092498F">
        <w:t xml:space="preserve"> in </w:t>
      </w:r>
      <w:proofErr w:type="spellStart"/>
      <w:r w:rsidRPr="0092498F">
        <w:t>database</w:t>
      </w:r>
      <w:proofErr w:type="spellEnd"/>
      <w:r w:rsidRPr="0092498F">
        <w:t xml:space="preserve"> "ArandaDB8", </w:t>
      </w:r>
      <w:proofErr w:type="spellStart"/>
      <w:r w:rsidRPr="0092498F">
        <w:t>table</w:t>
      </w:r>
      <w:proofErr w:type="spellEnd"/>
      <w:r w:rsidRPr="0092498F">
        <w:t xml:space="preserve"> "</w:t>
      </w:r>
      <w:proofErr w:type="spellStart"/>
      <w:proofErr w:type="gramStart"/>
      <w:r w:rsidRPr="0092498F">
        <w:t>dbo.USUARIOS</w:t>
      </w:r>
      <w:proofErr w:type="spellEnd"/>
      <w:proofErr w:type="gramEnd"/>
      <w:r w:rsidRPr="0092498F">
        <w:t xml:space="preserve">", </w:t>
      </w:r>
      <w:proofErr w:type="spellStart"/>
      <w:r w:rsidRPr="0092498F">
        <w:t>column</w:t>
      </w:r>
      <w:proofErr w:type="spellEnd"/>
      <w:r w:rsidRPr="0092498F">
        <w:t xml:space="preserve"> 'CODUSUARIO'.</w:t>
      </w:r>
      <w:r>
        <w:t xml:space="preserve"> =&gt; TRUNCATE TABLE </w:t>
      </w:r>
    </w:p>
    <w:p w:rsidR="0092498F" w:rsidRDefault="0092498F" w:rsidP="00793341">
      <w:pPr>
        <w:numPr>
          <w:ilvl w:val="0"/>
          <w:numId w:val="1"/>
        </w:numPr>
        <w:ind w:hanging="360"/>
        <w:contextualSpacing/>
      </w:pPr>
      <w:r>
        <w:t>AWCF</w:t>
      </w:r>
    </w:p>
    <w:p w:rsidR="00663EC5" w:rsidRDefault="00663EC5" w:rsidP="00663EC5">
      <w:pPr>
        <w:numPr>
          <w:ilvl w:val="1"/>
          <w:numId w:val="1"/>
        </w:numPr>
        <w:contextualSpacing/>
      </w:pPr>
      <w:r>
        <w:t xml:space="preserve">Error en Visor de Eventos &gt; Application &gt; ASPNET </w:t>
      </w:r>
      <w:proofErr w:type="gramStart"/>
      <w:r>
        <w:t>&gt;  Registrar</w:t>
      </w:r>
      <w:proofErr w:type="gramEnd"/>
      <w:r>
        <w:t xml:space="preserve"> los ASPNET</w:t>
      </w:r>
    </w:p>
    <w:p w:rsidR="00DD488F" w:rsidRDefault="00DD488F" w:rsidP="00DD488F">
      <w:pPr>
        <w:ind w:left="720"/>
        <w:contextualSpacing/>
      </w:pPr>
    </w:p>
    <w:p w:rsidR="00B75DC1" w:rsidRDefault="00B75DC1" w:rsidP="00793341">
      <w:pPr>
        <w:numPr>
          <w:ilvl w:val="0"/>
          <w:numId w:val="1"/>
        </w:numPr>
        <w:ind w:hanging="360"/>
        <w:contextualSpacing/>
      </w:pPr>
      <w:r>
        <w:t>DBMANAGER</w:t>
      </w:r>
    </w:p>
    <w:p w:rsidR="00B75DC1" w:rsidRDefault="00B75DC1" w:rsidP="00DD488F">
      <w:pPr>
        <w:ind w:left="2520"/>
        <w:contextualSpacing/>
      </w:pPr>
      <w:r>
        <w:rPr>
          <w:noProof/>
        </w:rPr>
        <w:drawing>
          <wp:inline distT="0" distB="0" distL="0" distR="0" wp14:anchorId="095994B1" wp14:editId="2EB92124">
            <wp:extent cx="4019550" cy="381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C1" w:rsidRDefault="00B75DC1" w:rsidP="00B75DC1">
      <w:pPr>
        <w:numPr>
          <w:ilvl w:val="1"/>
          <w:numId w:val="1"/>
        </w:numPr>
        <w:contextualSpacing/>
      </w:pPr>
      <w:r>
        <w:t>Truncar Log de Transacciones (Seguir procedimiento)</w:t>
      </w:r>
    </w:p>
    <w:p w:rsidR="002C74AF" w:rsidRDefault="002C74AF" w:rsidP="00B75DC1">
      <w:pPr>
        <w:numPr>
          <w:ilvl w:val="1"/>
          <w:numId w:val="1"/>
        </w:numPr>
        <w:contextualSpacing/>
      </w:pPr>
      <w:r w:rsidRPr="002C74AF">
        <w:t xml:space="preserve">Para </w:t>
      </w:r>
      <w:proofErr w:type="spellStart"/>
      <w:r w:rsidRPr="002C74AF">
        <w:t>Timeout</w:t>
      </w:r>
      <w:proofErr w:type="spellEnd"/>
      <w:r w:rsidRPr="002C74AF">
        <w:t xml:space="preserve"> </w:t>
      </w:r>
      <w:proofErr w:type="spellStart"/>
      <w:r w:rsidRPr="002C74AF">
        <w:t>Connection</w:t>
      </w:r>
      <w:proofErr w:type="spellEnd"/>
      <w:r w:rsidRPr="002C74AF">
        <w:t xml:space="preserve"> Pool – Agregar esta línea en el </w:t>
      </w:r>
      <w:proofErr w:type="spellStart"/>
      <w:r w:rsidRPr="002C74AF">
        <w:t>connection</w:t>
      </w:r>
      <w:proofErr w:type="spellEnd"/>
      <w:r w:rsidRPr="002C74AF">
        <w:t xml:space="preserve"> </w:t>
      </w:r>
      <w:proofErr w:type="spellStart"/>
      <w:r w:rsidRPr="002C74AF">
        <w:t>string</w:t>
      </w:r>
      <w:proofErr w:type="spellEnd"/>
      <w:r w:rsidRPr="002C74AF">
        <w:t xml:space="preserve"> de </w:t>
      </w:r>
      <w:proofErr w:type="spellStart"/>
      <w:r w:rsidRPr="002C74AF">
        <w:t>DBMANAGER.config</w:t>
      </w:r>
      <w:proofErr w:type="spellEnd"/>
      <w:r w:rsidRPr="002C74AF">
        <w:t xml:space="preserve"> (reemplazando el </w:t>
      </w:r>
      <w:proofErr w:type="spellStart"/>
      <w:r w:rsidRPr="002C74AF">
        <w:t>connection</w:t>
      </w:r>
      <w:proofErr w:type="spellEnd"/>
      <w:r w:rsidRPr="002C74AF">
        <w:t xml:space="preserve"> </w:t>
      </w:r>
      <w:proofErr w:type="spellStart"/>
      <w:r w:rsidRPr="002C74AF">
        <w:t>string</w:t>
      </w:r>
      <w:proofErr w:type="spellEnd"/>
      <w:r w:rsidRPr="002C74AF">
        <w:t xml:space="preserve"> con uno </w:t>
      </w:r>
      <w:proofErr w:type="spellStart"/>
      <w:r w:rsidRPr="002C74AF">
        <w:t>disencriptado</w:t>
      </w:r>
      <w:proofErr w:type="spellEnd"/>
      <w:r w:rsidRPr="002C74AF">
        <w:t xml:space="preserve">): Min Pool </w:t>
      </w:r>
      <w:proofErr w:type="spellStart"/>
      <w:r w:rsidRPr="002C74AF">
        <w:t>Size</w:t>
      </w:r>
      <w:proofErr w:type="spellEnd"/>
      <w:r w:rsidRPr="002C74AF">
        <w:t>=</w:t>
      </w:r>
      <w:proofErr w:type="gramStart"/>
      <w:r w:rsidRPr="002C74AF">
        <w:t>5;Max</w:t>
      </w:r>
      <w:proofErr w:type="gramEnd"/>
      <w:r w:rsidRPr="002C74AF">
        <w:t xml:space="preserve"> Pool </w:t>
      </w:r>
      <w:proofErr w:type="spellStart"/>
      <w:r w:rsidRPr="002C74AF">
        <w:t>Size</w:t>
      </w:r>
      <w:proofErr w:type="spellEnd"/>
      <w:r w:rsidRPr="002C74AF">
        <w:t xml:space="preserve">=30000;Connect </w:t>
      </w:r>
      <w:proofErr w:type="spellStart"/>
      <w:r w:rsidRPr="002C74AF">
        <w:t>Timeout</w:t>
      </w:r>
      <w:proofErr w:type="spellEnd"/>
      <w:r w:rsidRPr="002C74AF">
        <w:t>=60;</w:t>
      </w:r>
    </w:p>
    <w:p w:rsidR="00B533D5" w:rsidRPr="002C74AF" w:rsidRDefault="00B533D5" w:rsidP="00B533D5">
      <w:pPr>
        <w:numPr>
          <w:ilvl w:val="1"/>
          <w:numId w:val="1"/>
        </w:numPr>
        <w:contextualSpacing/>
      </w:pPr>
      <w:r>
        <w:t xml:space="preserve">Error CLSID </w:t>
      </w:r>
      <w:r w:rsidRPr="00B533D5">
        <w:t>{AE130410-CB6C-401E-ACB1-84B48A37EA73}</w:t>
      </w:r>
      <w:r>
        <w:t xml:space="preserve"> </w:t>
      </w:r>
      <w:r w:rsidRPr="00B533D5">
        <w:t>80070008</w:t>
      </w:r>
      <w:r>
        <w:t xml:space="preserve"> – AxCommonR.</w:t>
      </w:r>
      <w:r w:rsidR="00C12AF9">
        <w:t xml:space="preserve">dll </w:t>
      </w:r>
      <w:proofErr w:type="spellStart"/>
      <w:r w:rsidR="00C12AF9">
        <w:t>esta</w:t>
      </w:r>
      <w:proofErr w:type="spellEnd"/>
      <w:r>
        <w:t xml:space="preserve"> marcado para eliminación, reiniciar el servidor y registrar el DLL</w:t>
      </w:r>
    </w:p>
    <w:p w:rsidR="006A413D" w:rsidRDefault="00483CE2" w:rsidP="00793341">
      <w:pPr>
        <w:numPr>
          <w:ilvl w:val="0"/>
          <w:numId w:val="1"/>
        </w:numPr>
        <w:ind w:hanging="360"/>
        <w:contextualSpacing/>
      </w:pPr>
      <w:r>
        <w:t>A</w:t>
      </w:r>
      <w:r w:rsidR="00421A26">
        <w:t>AM</w:t>
      </w:r>
    </w:p>
    <w:p w:rsidR="00483CE2" w:rsidRDefault="00483CE2" w:rsidP="00483CE2">
      <w:pPr>
        <w:numPr>
          <w:ilvl w:val="0"/>
          <w:numId w:val="6"/>
        </w:numPr>
        <w:contextualSpacing/>
      </w:pPr>
      <w:r>
        <w:t>Instalación: Encontrar Agent instalada =&gt; Moverlo a ‘Archivos de Programas/Aranda/Agent Distrubition/Agents =&gt; Cambiar extensión a ZIP =&gt; Sacar ACOMAgent.exe y insta_cap.exe</w:t>
      </w:r>
    </w:p>
    <w:p w:rsidR="00483CE2" w:rsidRDefault="00483CE2" w:rsidP="00483CE2">
      <w:pPr>
        <w:numPr>
          <w:ilvl w:val="0"/>
          <w:numId w:val="6"/>
        </w:numPr>
        <w:contextualSpacing/>
      </w:pPr>
      <w:r>
        <w:t>Tips: Revisar número de puerto en AAMSettings.ini y ACFile.ini</w:t>
      </w:r>
    </w:p>
    <w:p w:rsidR="00483CE2" w:rsidRDefault="00483CE2" w:rsidP="00483CE2">
      <w:pPr>
        <w:numPr>
          <w:ilvl w:val="0"/>
          <w:numId w:val="6"/>
        </w:numPr>
        <w:contextualSpacing/>
      </w:pPr>
      <w:r>
        <w:t>Comprobar Telnet (servidor) (puerto)</w:t>
      </w:r>
    </w:p>
    <w:p w:rsidR="00483CE2" w:rsidRDefault="00483CE2" w:rsidP="00483CE2">
      <w:pPr>
        <w:numPr>
          <w:ilvl w:val="0"/>
          <w:numId w:val="6"/>
        </w:numPr>
        <w:contextualSpacing/>
      </w:pPr>
      <w:r>
        <w:t xml:space="preserve">Si se instale el agente, revisar la carpeta Caps en Agent si aparece </w:t>
      </w:r>
      <w:proofErr w:type="gramStart"/>
      <w:r>
        <w:t>los .</w:t>
      </w:r>
      <w:proofErr w:type="spellStart"/>
      <w:r>
        <w:t>cll</w:t>
      </w:r>
      <w:proofErr w:type="spellEnd"/>
      <w:proofErr w:type="gramEnd"/>
    </w:p>
    <w:p w:rsidR="00483CE2" w:rsidRDefault="00483CE2" w:rsidP="00EC5CD2">
      <w:pPr>
        <w:pStyle w:val="Prrafodelista"/>
        <w:numPr>
          <w:ilvl w:val="0"/>
          <w:numId w:val="6"/>
        </w:numPr>
      </w:pPr>
      <w:r>
        <w:t>So no aparecen todas las funcionalidades en Aranda Service Center:</w:t>
      </w:r>
      <w:r w:rsidRPr="00304D8F">
        <w:t xml:space="preserve"> </w:t>
      </w:r>
      <w:r>
        <w:t xml:space="preserve">Regsvr32 AgentAPI.dll </w:t>
      </w:r>
      <w:r w:rsidR="00EC5CD2">
        <w:t xml:space="preserve">y </w:t>
      </w:r>
      <w:r>
        <w:t>IPC.dll en C:\Windows</w:t>
      </w:r>
    </w:p>
    <w:p w:rsidR="00483CE2" w:rsidRDefault="006F3641" w:rsidP="00483CE2">
      <w:pPr>
        <w:numPr>
          <w:ilvl w:val="0"/>
          <w:numId w:val="6"/>
        </w:numPr>
        <w:contextualSpacing/>
      </w:pPr>
      <w:r>
        <w:t xml:space="preserve">Si el </w:t>
      </w:r>
      <w:r w:rsidR="00483CE2">
        <w:t>Cruncher se Baja solo – Servicio &gt; Propiedades &gt; Iniciar Sesión &gt; Esta Cuenta &gt; Examinar… &gt; Servicio de Red &gt; Sin contraseña &gt; aplicar</w:t>
      </w:r>
    </w:p>
    <w:p w:rsidR="00483CE2" w:rsidRDefault="00483CE2" w:rsidP="00483CE2">
      <w:pPr>
        <w:numPr>
          <w:ilvl w:val="0"/>
          <w:numId w:val="6"/>
        </w:numPr>
        <w:contextualSpacing/>
      </w:pPr>
      <w:r>
        <w:t>Para manualmente desinstalar el agente inst_cap.exe /</w:t>
      </w:r>
      <w:proofErr w:type="spellStart"/>
      <w:r>
        <w:t>remove</w:t>
      </w:r>
      <w:proofErr w:type="spellEnd"/>
    </w:p>
    <w:p w:rsidR="00483CE2" w:rsidRDefault="00483CE2" w:rsidP="00483CE2">
      <w:pPr>
        <w:numPr>
          <w:ilvl w:val="0"/>
          <w:numId w:val="6"/>
        </w:numPr>
        <w:contextualSpacing/>
      </w:pPr>
      <w:r>
        <w:lastRenderedPageBreak/>
        <w:t xml:space="preserve">Si hay diferencias entre las </w:t>
      </w:r>
      <w:r w:rsidR="00DD488F">
        <w:t>estaciones</w:t>
      </w:r>
      <w:r>
        <w:t xml:space="preserve"> en AAM WEB y ODBC entonces no se borraron bien: Mirar el LEVELFILTER en la tabla SYSTEM para los que están en -3. Moverlos todos a una agrupación en que no hay máquinas y borrarlos todos nuevamente. Confirmar que no hay error en Worker Service (Visor de eventos)</w:t>
      </w:r>
    </w:p>
    <w:p w:rsidR="00936CC8" w:rsidRDefault="00936CC8" w:rsidP="00483CE2">
      <w:pPr>
        <w:numPr>
          <w:ilvl w:val="0"/>
          <w:numId w:val="6"/>
        </w:numPr>
        <w:contextualSpacing/>
      </w:pPr>
      <w:r>
        <w:t xml:space="preserve">AAM WEB: Búsqueda, control remoto, otras </w:t>
      </w:r>
      <w:proofErr w:type="spellStart"/>
      <w:r>
        <w:t>pagina</w:t>
      </w:r>
      <w:proofErr w:type="spellEnd"/>
      <w:r>
        <w:t xml:space="preserve"> aparecen en blanco para ciertos usuarios</w:t>
      </w:r>
      <w:bookmarkStart w:id="0" w:name="_GoBack"/>
      <w:bookmarkEnd w:id="0"/>
      <w:r>
        <w:t xml:space="preserve"> – Insertar valores en el AFW_CONFIG_FRONTEND para ese usuario para la tabla 1</w:t>
      </w:r>
    </w:p>
    <w:p w:rsidR="00483CE2" w:rsidRDefault="00483CE2" w:rsidP="00483CE2">
      <w:pPr>
        <w:ind w:left="720"/>
        <w:contextualSpacing/>
      </w:pPr>
    </w:p>
    <w:p w:rsidR="00232B8D" w:rsidRDefault="00232B8D" w:rsidP="00793341">
      <w:pPr>
        <w:numPr>
          <w:ilvl w:val="0"/>
          <w:numId w:val="1"/>
        </w:numPr>
        <w:ind w:hanging="360"/>
        <w:contextualSpacing/>
      </w:pPr>
      <w:r>
        <w:t>AQM</w:t>
      </w:r>
    </w:p>
    <w:p w:rsidR="00232B8D" w:rsidRDefault="00232B8D" w:rsidP="00232B8D">
      <w:pPr>
        <w:numPr>
          <w:ilvl w:val="1"/>
          <w:numId w:val="1"/>
        </w:numPr>
        <w:contextualSpacing/>
      </w:pPr>
      <w:r>
        <w:t xml:space="preserve">Reportes Oracle: Error </w:t>
      </w:r>
      <w:proofErr w:type="spellStart"/>
      <w:r>
        <w:t>Overflow</w:t>
      </w:r>
      <w:proofErr w:type="spellEnd"/>
      <w:r>
        <w:t xml:space="preserve"> – Una columna tienes demasiados decimales. Por lo cual es necesario agregarle la función </w:t>
      </w:r>
      <w:proofErr w:type="gramStart"/>
      <w:r>
        <w:t>FLOOR(</w:t>
      </w:r>
      <w:proofErr w:type="gramEnd"/>
      <w:r>
        <w:t>)</w:t>
      </w:r>
    </w:p>
    <w:p w:rsidR="00E15E2C" w:rsidRDefault="00E15E2C" w:rsidP="00793341">
      <w:pPr>
        <w:numPr>
          <w:ilvl w:val="0"/>
          <w:numId w:val="1"/>
        </w:numPr>
        <w:ind w:hanging="360"/>
        <w:contextualSpacing/>
      </w:pPr>
      <w:r>
        <w:t>APWM</w:t>
      </w:r>
    </w:p>
    <w:p w:rsidR="0022347A" w:rsidRDefault="0022347A" w:rsidP="00E15E2C">
      <w:pPr>
        <w:numPr>
          <w:ilvl w:val="1"/>
          <w:numId w:val="1"/>
        </w:numPr>
        <w:contextualSpacing/>
      </w:pPr>
      <w:r>
        <w:t>Consolidar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USE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[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SRVPreventaCL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>]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GO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DECLARE</w:t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return_value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o_err_cod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o_err_msg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proofErr w:type="gramStart"/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varchar</w:t>
      </w:r>
      <w:proofErr w:type="spellEnd"/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 w:rsidRPr="0022347A">
        <w:rPr>
          <w:rFonts w:ascii="Consolas" w:hAnsi="Consolas" w:cs="Consolas"/>
          <w:sz w:val="19"/>
          <w:szCs w:val="19"/>
          <w:highlight w:val="white"/>
        </w:rPr>
        <w:t>250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EXEC</w:t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return_value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[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dbo</w:t>
      </w:r>
      <w:proofErr w:type="spellEnd"/>
      <w:proofErr w:type="gramStart"/>
      <w:r w:rsidRPr="0022347A">
        <w:rPr>
          <w:rFonts w:ascii="Consolas" w:hAnsi="Consolas" w:cs="Consolas"/>
          <w:sz w:val="19"/>
          <w:szCs w:val="19"/>
          <w:highlight w:val="white"/>
        </w:rPr>
        <w:t>]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Pr="0022347A">
        <w:rPr>
          <w:rFonts w:ascii="Consolas" w:hAnsi="Consolas" w:cs="Consolas"/>
          <w:sz w:val="19"/>
          <w:szCs w:val="19"/>
          <w:highlight w:val="white"/>
        </w:rPr>
        <w:t>[</w:t>
      </w:r>
      <w:proofErr w:type="gramEnd"/>
      <w:r w:rsidRPr="0022347A">
        <w:rPr>
          <w:rFonts w:ascii="Consolas" w:hAnsi="Consolas" w:cs="Consolas"/>
          <w:sz w:val="19"/>
          <w:szCs w:val="19"/>
          <w:highlight w:val="white"/>
        </w:rPr>
        <w:t>PRC_APWM_CONSUMPTIONS]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sz w:val="19"/>
          <w:szCs w:val="19"/>
          <w:highlight w:val="white"/>
        </w:rPr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i_operation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N's</w:t>
      </w:r>
      <w:proofErr w:type="spellEnd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i_option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N'x</w:t>
      </w:r>
      <w:proofErr w:type="spellEnd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o_err_cod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o_err_cod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OUTPUT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o_err_msg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o_err_msg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OUTPUT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o_err_cod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N'@</w:t>
      </w:r>
      <w:proofErr w:type="spellStart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o_err_cod</w:t>
      </w:r>
      <w:proofErr w:type="spellEnd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sz w:val="19"/>
          <w:szCs w:val="19"/>
          <w:highlight w:val="white"/>
        </w:rPr>
        <w:tab/>
        <w:t>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o_err_msg</w:t>
      </w:r>
      <w:proofErr w:type="spellEnd"/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N'@</w:t>
      </w:r>
      <w:proofErr w:type="spellStart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o_err_msg</w:t>
      </w:r>
      <w:proofErr w:type="spellEnd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22347A" w:rsidRPr="0022347A" w:rsidRDefault="0022347A" w:rsidP="002234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2347A"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 w:rsidRPr="0022347A">
        <w:rPr>
          <w:rFonts w:ascii="Consolas" w:hAnsi="Consolas" w:cs="Consolas"/>
          <w:sz w:val="19"/>
          <w:szCs w:val="19"/>
          <w:highlight w:val="white"/>
        </w:rPr>
        <w:tab/>
      </w:r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proofErr w:type="spellStart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Return</w:t>
      </w:r>
      <w:proofErr w:type="spellEnd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 </w:t>
      </w:r>
      <w:proofErr w:type="spellStart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proofErr w:type="spellEnd"/>
      <w:r w:rsidRPr="0022347A">
        <w:rPr>
          <w:rFonts w:ascii="Consolas" w:hAnsi="Consolas" w:cs="Consolas"/>
          <w:color w:val="FF0000"/>
          <w:sz w:val="19"/>
          <w:szCs w:val="19"/>
          <w:highlight w:val="white"/>
        </w:rPr>
        <w:t>'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22347A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Pr="0022347A">
        <w:rPr>
          <w:rFonts w:ascii="Consolas" w:hAnsi="Consolas" w:cs="Consolas"/>
          <w:sz w:val="19"/>
          <w:szCs w:val="19"/>
          <w:highlight w:val="white"/>
        </w:rPr>
        <w:t xml:space="preserve"> @</w:t>
      </w:r>
      <w:proofErr w:type="spellStart"/>
      <w:r w:rsidRPr="0022347A">
        <w:rPr>
          <w:rFonts w:ascii="Consolas" w:hAnsi="Consolas" w:cs="Consolas"/>
          <w:sz w:val="19"/>
          <w:szCs w:val="19"/>
          <w:highlight w:val="white"/>
        </w:rPr>
        <w:t>return_value</w:t>
      </w:r>
      <w:proofErr w:type="spellEnd"/>
    </w:p>
    <w:p w:rsidR="0022347A" w:rsidRDefault="0022347A" w:rsidP="0022347A">
      <w:pPr>
        <w:contextualSpacing/>
      </w:pPr>
    </w:p>
    <w:p w:rsidR="00E15E2C" w:rsidRDefault="00E15E2C" w:rsidP="00E15E2C">
      <w:pPr>
        <w:numPr>
          <w:ilvl w:val="1"/>
          <w:numId w:val="1"/>
        </w:numPr>
        <w:contextualSpacing/>
      </w:pPr>
      <w:r>
        <w:t xml:space="preserve">Error de </w:t>
      </w:r>
      <w:proofErr w:type="spellStart"/>
      <w:r>
        <w:t>Runtime</w:t>
      </w:r>
      <w:proofErr w:type="spellEnd"/>
      <w:r>
        <w:t xml:space="preserve"> Conserver – En el </w:t>
      </w:r>
      <w:proofErr w:type="spellStart"/>
      <w:r>
        <w:t>WebConfig</w:t>
      </w:r>
      <w:proofErr w:type="spellEnd"/>
      <w:r>
        <w:t xml:space="preserve">: </w:t>
      </w:r>
      <w:r w:rsidRPr="00E15E2C">
        <w:t>&lt;</w:t>
      </w:r>
      <w:proofErr w:type="spellStart"/>
      <w:r w:rsidRPr="00E15E2C">
        <w:t>serviceHostingEnvironment</w:t>
      </w:r>
      <w:proofErr w:type="spellEnd"/>
      <w:r w:rsidRPr="00E15E2C">
        <w:t xml:space="preserve"> </w:t>
      </w:r>
      <w:proofErr w:type="spellStart"/>
      <w:r w:rsidRPr="00E15E2C">
        <w:t>aspNetCompatibilityEnabled</w:t>
      </w:r>
      <w:proofErr w:type="spellEnd"/>
      <w:r w:rsidRPr="00E15E2C">
        <w:t xml:space="preserve">="true" </w:t>
      </w:r>
      <w:proofErr w:type="spellStart"/>
      <w:r w:rsidRPr="00E15E2C">
        <w:t>multipleSiteBindingsEnabled</w:t>
      </w:r>
      <w:proofErr w:type="spellEnd"/>
      <w:r w:rsidRPr="00E15E2C">
        <w:t>="true"&gt;&lt;/</w:t>
      </w:r>
      <w:proofErr w:type="spellStart"/>
      <w:r w:rsidRPr="00E15E2C">
        <w:t>serviceHostingEnvironment</w:t>
      </w:r>
      <w:proofErr w:type="spellEnd"/>
      <w:r w:rsidRPr="00E15E2C">
        <w:t>&gt;</w:t>
      </w:r>
    </w:p>
    <w:p w:rsidR="00483CE2" w:rsidRDefault="00D21F6F" w:rsidP="00793341">
      <w:pPr>
        <w:numPr>
          <w:ilvl w:val="0"/>
          <w:numId w:val="1"/>
        </w:numPr>
        <w:ind w:hanging="360"/>
        <w:contextualSpacing/>
      </w:pPr>
      <w:r>
        <w:t>APM</w:t>
      </w:r>
    </w:p>
    <w:p w:rsidR="00406725" w:rsidRDefault="00D21F6F" w:rsidP="006F3641">
      <w:pPr>
        <w:pStyle w:val="Prrafodelista"/>
        <w:numPr>
          <w:ilvl w:val="0"/>
          <w:numId w:val="11"/>
        </w:numPr>
      </w:pPr>
      <w:r>
        <w:t>Para cambiar la ruta de descargue del catálogo, agregar la ruta en aamsettings.ini: [AFS] AFSPATH</w:t>
      </w:r>
      <w:proofErr w:type="gramStart"/>
      <w:r>
        <w:t>=(</w:t>
      </w:r>
      <w:proofErr w:type="gramEnd"/>
      <w:r>
        <w:t>Ruta de AFS)</w:t>
      </w:r>
    </w:p>
    <w:p w:rsidR="0080534C" w:rsidRDefault="0080534C" w:rsidP="006F3641">
      <w:pPr>
        <w:pStyle w:val="Prrafodelista"/>
        <w:numPr>
          <w:ilvl w:val="0"/>
          <w:numId w:val="11"/>
        </w:numPr>
      </w:pPr>
      <w:r>
        <w:t xml:space="preserve">Error Cruncher -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– </w:t>
      </w:r>
      <w:proofErr w:type="spellStart"/>
      <w:r>
        <w:t>Web.Config</w:t>
      </w:r>
      <w:proofErr w:type="spellEnd"/>
      <w:r>
        <w:t xml:space="preserve"> del Cruncher, buscar </w:t>
      </w:r>
      <w:proofErr w:type="spellStart"/>
      <w:r>
        <w:t>program</w:t>
      </w:r>
      <w:proofErr w:type="spellEnd"/>
      <w:r>
        <w:t xml:space="preserve"> y cambiar la ruta a la correcta</w:t>
      </w:r>
    </w:p>
    <w:p w:rsidR="00D16FCF" w:rsidRDefault="00D16FCF" w:rsidP="006F3641">
      <w:pPr>
        <w:pStyle w:val="Prrafodelista"/>
        <w:numPr>
          <w:ilvl w:val="0"/>
          <w:numId w:val="11"/>
        </w:numPr>
      </w:pPr>
      <w:r>
        <w:t xml:space="preserve">Error Cruncher (Visor de Eventos): OBJECT REFERENCE NOT SET TO AN INSTANCE OF AN OBJECT – Cambiar la ruta de INVENTORY PATH en </w:t>
      </w:r>
      <w:proofErr w:type="spellStart"/>
      <w:r>
        <w:t>Web.Config</w:t>
      </w:r>
      <w:proofErr w:type="spellEnd"/>
      <w:r>
        <w:t xml:space="preserve"> del Cruncher</w:t>
      </w:r>
    </w:p>
    <w:p w:rsidR="00D21F6F" w:rsidRDefault="00D21F6F" w:rsidP="00D21F6F">
      <w:pPr>
        <w:ind w:left="1080"/>
        <w:contextualSpacing/>
      </w:pPr>
    </w:p>
    <w:p w:rsidR="00406725" w:rsidRDefault="00406725" w:rsidP="00793341">
      <w:pPr>
        <w:numPr>
          <w:ilvl w:val="0"/>
          <w:numId w:val="1"/>
        </w:numPr>
        <w:ind w:hanging="360"/>
        <w:contextualSpacing/>
      </w:pPr>
      <w:r>
        <w:t>ASDK</w:t>
      </w:r>
    </w:p>
    <w:p w:rsidR="00483CE2" w:rsidRDefault="00483CE2" w:rsidP="00FF074C">
      <w:pPr>
        <w:pStyle w:val="Prrafodelista"/>
        <w:numPr>
          <w:ilvl w:val="0"/>
          <w:numId w:val="9"/>
        </w:numPr>
      </w:pPr>
      <w:r>
        <w:t>Compatibilidad IE11: X-UA-Compatible IE=</w:t>
      </w:r>
      <w:proofErr w:type="spellStart"/>
      <w:r>
        <w:t>Edge</w:t>
      </w:r>
      <w:proofErr w:type="spellEnd"/>
    </w:p>
    <w:p w:rsidR="006F3641" w:rsidRDefault="006F3641" w:rsidP="006F3641">
      <w:pPr>
        <w:pStyle w:val="Prrafodelista"/>
        <w:numPr>
          <w:ilvl w:val="0"/>
          <w:numId w:val="9"/>
        </w:numPr>
      </w:pPr>
      <w:r>
        <w:t>Instalar ASPNET</w:t>
      </w:r>
    </w:p>
    <w:p w:rsidR="00B4706B" w:rsidRDefault="00B4706B" w:rsidP="006F3641">
      <w:pPr>
        <w:pStyle w:val="Prrafodelista"/>
        <w:ind w:left="1080"/>
      </w:pPr>
      <w:r>
        <w:rPr>
          <w:noProof/>
        </w:rPr>
        <w:lastRenderedPageBreak/>
        <w:drawing>
          <wp:inline distT="0" distB="0" distL="0" distR="0" wp14:anchorId="1D50F3DE" wp14:editId="66A3B117">
            <wp:extent cx="5391150" cy="2686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F1C" w:rsidRDefault="00777F1C" w:rsidP="00FF074C">
      <w:pPr>
        <w:pStyle w:val="Prrafodelista"/>
        <w:numPr>
          <w:ilvl w:val="0"/>
          <w:numId w:val="9"/>
        </w:numPr>
      </w:pPr>
      <w:r>
        <w:t>ORACLE &gt; Error LOB &gt; Revisar Procedimientos</w:t>
      </w:r>
      <w:r w:rsidR="006F3641">
        <w:t xml:space="preserve"> de tipos de Caso</w:t>
      </w:r>
      <w:r>
        <w:t xml:space="preserve"> &gt; ‘S’ ‘B’ &gt; Modificar commentary</w:t>
      </w:r>
    </w:p>
    <w:p w:rsidR="00622660" w:rsidRDefault="00622660" w:rsidP="00FF074C">
      <w:pPr>
        <w:pStyle w:val="Prrafodelista"/>
        <w:numPr>
          <w:ilvl w:val="0"/>
          <w:numId w:val="9"/>
        </w:numPr>
      </w:pPr>
      <w:r>
        <w:t>CaseCreator &gt;&gt; No crea casos – revisar columna (Scripts adicionales)</w:t>
      </w:r>
    </w:p>
    <w:p w:rsidR="005F6623" w:rsidRDefault="005F6623" w:rsidP="005F6623">
      <w:pPr>
        <w:pStyle w:val="Prrafodelista"/>
        <w:numPr>
          <w:ilvl w:val="0"/>
          <w:numId w:val="9"/>
        </w:numPr>
      </w:pPr>
      <w:r w:rsidRPr="005F6623">
        <w:t xml:space="preserve">a cursor </w:t>
      </w:r>
      <w:proofErr w:type="spellStart"/>
      <w:r w:rsidRPr="005F6623">
        <w:t>with</w:t>
      </w:r>
      <w:proofErr w:type="spellEnd"/>
      <w:r w:rsidRPr="005F6623">
        <w:t xml:space="preserve"> </w:t>
      </w:r>
      <w:proofErr w:type="spellStart"/>
      <w:r w:rsidRPr="005F6623">
        <w:t>the</w:t>
      </w:r>
      <w:proofErr w:type="spellEnd"/>
      <w:r w:rsidRPr="005F6623">
        <w:t xml:space="preserve"> </w:t>
      </w:r>
      <w:proofErr w:type="spellStart"/>
      <w:r w:rsidRPr="005F6623">
        <w:t>name</w:t>
      </w:r>
      <w:proofErr w:type="spellEnd"/>
      <w:r w:rsidRPr="005F6623">
        <w:t xml:space="preserve"> </w:t>
      </w:r>
      <w:proofErr w:type="spellStart"/>
      <w:r w:rsidRPr="005F6623">
        <w:t>does</w:t>
      </w:r>
      <w:proofErr w:type="spellEnd"/>
      <w:r w:rsidRPr="005F6623">
        <w:t xml:space="preserve"> </w:t>
      </w:r>
      <w:proofErr w:type="spellStart"/>
      <w:r w:rsidRPr="005F6623">
        <w:t>not</w:t>
      </w:r>
      <w:proofErr w:type="spellEnd"/>
      <w:r w:rsidRPr="005F6623">
        <w:t xml:space="preserve"> </w:t>
      </w:r>
      <w:proofErr w:type="spellStart"/>
      <w:r w:rsidRPr="005F6623">
        <w:t>exist</w:t>
      </w:r>
      <w:proofErr w:type="spellEnd"/>
      <w:r>
        <w:t xml:space="preserve"> – BD &gt; Propiedades &gt; Default Cursor GLOBAL</w:t>
      </w:r>
    </w:p>
    <w:p w:rsidR="00FA0F31" w:rsidRDefault="00FA0F31" w:rsidP="005F6623">
      <w:pPr>
        <w:pStyle w:val="Prrafodelista"/>
        <w:numPr>
          <w:ilvl w:val="0"/>
          <w:numId w:val="9"/>
        </w:numPr>
      </w:pPr>
      <w:r>
        <w:t>No cierre la ventana de control remoto: El URL de control remoto en BASDK tiene que tener el mismo dominio que el URL con que se ingresa a ASDKv8</w:t>
      </w:r>
    </w:p>
    <w:p w:rsidR="00421A26" w:rsidRDefault="00421A26" w:rsidP="00C16D48">
      <w:pPr>
        <w:pStyle w:val="Prrafodelista"/>
        <w:numPr>
          <w:ilvl w:val="0"/>
          <w:numId w:val="9"/>
        </w:numPr>
      </w:pPr>
      <w:r>
        <w:t>Chat – No permite asociar especialistas: Insertar valor en AFW_CHAT_PROJECTS</w:t>
      </w:r>
      <w:r w:rsidR="00C16D48">
        <w:t xml:space="preserve"> </w:t>
      </w:r>
      <w:r w:rsidR="00C16D48" w:rsidRPr="00C16D48">
        <w:t>INSERT INTO AFW_CHAT_PROJECT</w:t>
      </w:r>
      <w:r w:rsidR="00C16D48">
        <w:t xml:space="preserve"> </w:t>
      </w:r>
      <w:r w:rsidR="00C16D48" w:rsidRPr="00C16D48">
        <w:t>VALUES (1,1,'MesaDeAyuda',1)</w:t>
      </w:r>
    </w:p>
    <w:p w:rsidR="00F904F4" w:rsidRDefault="00F904F4" w:rsidP="00F904F4">
      <w:pPr>
        <w:pStyle w:val="Prrafodelista"/>
        <w:numPr>
          <w:ilvl w:val="0"/>
          <w:numId w:val="9"/>
        </w:numPr>
      </w:pPr>
      <w:r>
        <w:t xml:space="preserve">Repetidos de </w:t>
      </w:r>
      <w:proofErr w:type="spellStart"/>
      <w:r>
        <w:t>Articulos</w:t>
      </w:r>
      <w:proofErr w:type="spellEnd"/>
      <w:r>
        <w:t xml:space="preserve"> ASDKv8: PRC_ASS_SEARCHER: </w:t>
      </w:r>
      <w:proofErr w:type="spellStart"/>
      <w:r>
        <w:t>Comentariar</w:t>
      </w:r>
      <w:proofErr w:type="spellEnd"/>
      <w:r>
        <w:t xml:space="preserve"> </w:t>
      </w:r>
      <w:proofErr w:type="spellStart"/>
      <w:r>
        <w:t>Opcion</w:t>
      </w:r>
      <w:proofErr w:type="spellEnd"/>
      <w:r>
        <w:t xml:space="preserve"> D Antes de 8.0.78 </w:t>
      </w:r>
      <w:proofErr w:type="spellStart"/>
      <w:r>
        <w:t>Comentariar</w:t>
      </w:r>
      <w:proofErr w:type="spellEnd"/>
      <w:r>
        <w:t xml:space="preserve"> </w:t>
      </w:r>
      <w:proofErr w:type="spellStart"/>
      <w:r>
        <w:t>Opcion</w:t>
      </w:r>
      <w:proofErr w:type="spellEnd"/>
      <w:r>
        <w:t xml:space="preserve"> A</w:t>
      </w:r>
    </w:p>
    <w:p w:rsidR="00694288" w:rsidRDefault="00694288" w:rsidP="00694288">
      <w:pPr>
        <w:pStyle w:val="Prrafodelista"/>
        <w:numPr>
          <w:ilvl w:val="0"/>
          <w:numId w:val="9"/>
        </w:numPr>
        <w:rPr>
          <w:lang w:val="en-US"/>
        </w:rPr>
      </w:pPr>
      <w:r>
        <w:t xml:space="preserve">No permite adjuntar archivos consola Windows: </w:t>
      </w:r>
      <w:r w:rsidRPr="00694288">
        <w:rPr>
          <w:lang w:val="en-US"/>
        </w:rPr>
        <w:t>C:\Windows\Microsoft.NET\Framework\v2.0.50727&gt;regasm "C:\Program Files (x</w:t>
      </w:r>
      <w:proofErr w:type="gramStart"/>
      <w:r w:rsidRPr="00694288">
        <w:rPr>
          <w:lang w:val="en-US"/>
        </w:rPr>
        <w:t>86)\Aranda\</w:t>
      </w:r>
      <w:proofErr w:type="spellStart"/>
      <w:r w:rsidRPr="00694288">
        <w:rPr>
          <w:lang w:val="en-US"/>
        </w:rPr>
        <w:t>SharedDLL</w:t>
      </w:r>
      <w:proofErr w:type="spellEnd"/>
      <w:r w:rsidRPr="00694288">
        <w:rPr>
          <w:lang w:val="en-US"/>
        </w:rPr>
        <w:t>\AxComFileManager.dll</w:t>
      </w:r>
      <w:proofErr w:type="gramEnd"/>
      <w:r w:rsidRPr="00694288">
        <w:rPr>
          <w:lang w:val="en-US"/>
        </w:rPr>
        <w:t>" /codebase</w:t>
      </w:r>
    </w:p>
    <w:p w:rsidR="00162823" w:rsidRDefault="00162823" w:rsidP="00694288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CHAT – No </w:t>
      </w:r>
      <w:proofErr w:type="spellStart"/>
      <w:r>
        <w:rPr>
          <w:lang w:val="en-US"/>
        </w:rPr>
        <w:t>aparece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icono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ciertos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especialistas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Revisar</w:t>
      </w:r>
      <w:proofErr w:type="spellEnd"/>
      <w:r>
        <w:rPr>
          <w:lang w:val="en-US"/>
        </w:rPr>
        <w:t xml:space="preserve"> en la table AFW_CHAT_PERSON y USUARIOS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especialista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tiene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mismo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correo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Realizar</w:t>
      </w:r>
      <w:proofErr w:type="spellEnd"/>
      <w:r>
        <w:rPr>
          <w:lang w:val="en-US"/>
        </w:rPr>
        <w:t xml:space="preserve"> el UPDATE para que </w:t>
      </w:r>
      <w:proofErr w:type="spellStart"/>
      <w:r>
        <w:rPr>
          <w:lang w:val="en-US"/>
        </w:rPr>
        <w:t>quede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igual</w:t>
      </w:r>
      <w:proofErr w:type="spellEnd"/>
      <w:r>
        <w:rPr>
          <w:lang w:val="en-US"/>
        </w:rPr>
        <w:t>.</w:t>
      </w:r>
    </w:p>
    <w:p w:rsidR="001A0191" w:rsidRDefault="001A0191" w:rsidP="001A0191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Error de </w:t>
      </w:r>
      <w:proofErr w:type="spellStart"/>
      <w:r>
        <w:rPr>
          <w:lang w:val="en-US"/>
        </w:rPr>
        <w:t>Resultados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Busqueda</w:t>
      </w:r>
      <w:proofErr w:type="spellEnd"/>
      <w:r>
        <w:rPr>
          <w:lang w:val="en-US"/>
        </w:rPr>
        <w:t xml:space="preserve"> Consola Windows:</w:t>
      </w:r>
    </w:p>
    <w:p w:rsidR="001A0191" w:rsidRPr="001A0191" w:rsidRDefault="001A0191" w:rsidP="001A0191">
      <w:pPr>
        <w:pStyle w:val="Prrafodelista"/>
        <w:ind w:left="1080"/>
        <w:rPr>
          <w:lang w:val="en-US"/>
        </w:rPr>
      </w:pPr>
      <w:r w:rsidRPr="001A0191">
        <w:rPr>
          <w:lang w:val="en-US"/>
        </w:rPr>
        <w:t xml:space="preserve">1)      </w:t>
      </w:r>
      <w:proofErr w:type="spellStart"/>
      <w:r w:rsidRPr="001A0191">
        <w:rPr>
          <w:lang w:val="en-US"/>
        </w:rPr>
        <w:t>Navegar</w:t>
      </w:r>
      <w:proofErr w:type="spellEnd"/>
      <w:r w:rsidRPr="001A0191">
        <w:rPr>
          <w:lang w:val="en-US"/>
        </w:rPr>
        <w:t xml:space="preserve"> a la </w:t>
      </w:r>
      <w:proofErr w:type="spellStart"/>
      <w:r w:rsidRPr="001A0191">
        <w:rPr>
          <w:lang w:val="en-US"/>
        </w:rPr>
        <w:t>siguiente</w:t>
      </w:r>
      <w:proofErr w:type="spellEnd"/>
      <w:r w:rsidRPr="001A0191">
        <w:rPr>
          <w:lang w:val="en-US"/>
        </w:rPr>
        <w:t xml:space="preserve"> </w:t>
      </w:r>
      <w:proofErr w:type="spellStart"/>
      <w:r w:rsidRPr="001A0191">
        <w:rPr>
          <w:lang w:val="en-US"/>
        </w:rPr>
        <w:t>ruta</w:t>
      </w:r>
      <w:proofErr w:type="spellEnd"/>
      <w:r w:rsidRPr="001A0191">
        <w:rPr>
          <w:lang w:val="en-US"/>
        </w:rPr>
        <w:t>: C:\Program Files (x86)\Aranda\Logs</w:t>
      </w:r>
    </w:p>
    <w:p w:rsidR="001A0191" w:rsidRPr="001A0191" w:rsidRDefault="001A0191" w:rsidP="001A0191">
      <w:pPr>
        <w:pStyle w:val="Prrafodelista"/>
        <w:ind w:left="1080"/>
        <w:rPr>
          <w:lang w:val="en-US"/>
        </w:rPr>
      </w:pPr>
      <w:r w:rsidRPr="001A0191">
        <w:rPr>
          <w:lang w:val="en-US"/>
        </w:rPr>
        <w:t xml:space="preserve">2)      </w:t>
      </w:r>
      <w:proofErr w:type="spellStart"/>
      <w:r w:rsidRPr="001A0191">
        <w:rPr>
          <w:lang w:val="en-US"/>
        </w:rPr>
        <w:t>Borrar</w:t>
      </w:r>
      <w:proofErr w:type="spellEnd"/>
      <w:r w:rsidRPr="001A0191">
        <w:rPr>
          <w:lang w:val="en-US"/>
        </w:rPr>
        <w:t xml:space="preserve"> </w:t>
      </w:r>
      <w:proofErr w:type="spellStart"/>
      <w:r w:rsidRPr="001A0191">
        <w:rPr>
          <w:lang w:val="en-US"/>
        </w:rPr>
        <w:t>todos</w:t>
      </w:r>
      <w:proofErr w:type="spellEnd"/>
      <w:r w:rsidRPr="001A0191">
        <w:rPr>
          <w:lang w:val="en-US"/>
        </w:rPr>
        <w:t xml:space="preserve"> </w:t>
      </w:r>
      <w:proofErr w:type="spellStart"/>
      <w:r w:rsidRPr="001A0191">
        <w:rPr>
          <w:lang w:val="en-US"/>
        </w:rPr>
        <w:t>los</w:t>
      </w:r>
      <w:proofErr w:type="spellEnd"/>
      <w:r w:rsidRPr="001A0191">
        <w:rPr>
          <w:lang w:val="en-US"/>
        </w:rPr>
        <w:t xml:space="preserve"> </w:t>
      </w:r>
      <w:proofErr w:type="spellStart"/>
      <w:r w:rsidRPr="001A0191">
        <w:rPr>
          <w:lang w:val="en-US"/>
        </w:rPr>
        <w:t>archivos</w:t>
      </w:r>
      <w:proofErr w:type="spellEnd"/>
      <w:r w:rsidRPr="001A0191">
        <w:rPr>
          <w:lang w:val="en-US"/>
        </w:rPr>
        <w:t xml:space="preserve"> que </w:t>
      </w:r>
      <w:proofErr w:type="spellStart"/>
      <w:r w:rsidRPr="001A0191">
        <w:rPr>
          <w:lang w:val="en-US"/>
        </w:rPr>
        <w:t>dicen</w:t>
      </w:r>
      <w:proofErr w:type="spellEnd"/>
      <w:r w:rsidRPr="001A0191">
        <w:rPr>
          <w:lang w:val="en-US"/>
        </w:rPr>
        <w:t xml:space="preserve"> </w:t>
      </w:r>
      <w:proofErr w:type="spellStart"/>
      <w:r w:rsidRPr="001A0191">
        <w:rPr>
          <w:lang w:val="en-US"/>
        </w:rPr>
        <w:t>ServiceDesk</w:t>
      </w:r>
      <w:proofErr w:type="spellEnd"/>
      <w:r w:rsidRPr="001A0191">
        <w:rPr>
          <w:lang w:val="en-US"/>
        </w:rPr>
        <w:t>…</w:t>
      </w:r>
      <w:proofErr w:type="spellStart"/>
      <w:r w:rsidRPr="001A0191">
        <w:rPr>
          <w:lang w:val="en-US"/>
        </w:rPr>
        <w:t>ini</w:t>
      </w:r>
      <w:proofErr w:type="spellEnd"/>
    </w:p>
    <w:p w:rsidR="001A0191" w:rsidRPr="001A0191" w:rsidRDefault="001A0191" w:rsidP="001A0191">
      <w:pPr>
        <w:pStyle w:val="Prrafodelista"/>
        <w:ind w:left="1080"/>
        <w:rPr>
          <w:lang w:val="en-US"/>
        </w:rPr>
      </w:pPr>
      <w:r w:rsidRPr="001A0191">
        <w:rPr>
          <w:lang w:val="en-US"/>
        </w:rPr>
        <w:t xml:space="preserve">3)      </w:t>
      </w:r>
      <w:proofErr w:type="spellStart"/>
      <w:r w:rsidRPr="001A0191">
        <w:rPr>
          <w:lang w:val="en-US"/>
        </w:rPr>
        <w:t>Realizar</w:t>
      </w:r>
      <w:proofErr w:type="spellEnd"/>
      <w:r w:rsidRPr="001A0191">
        <w:rPr>
          <w:lang w:val="en-US"/>
        </w:rPr>
        <w:t xml:space="preserve"> lo </w:t>
      </w:r>
      <w:proofErr w:type="spellStart"/>
      <w:r w:rsidRPr="001A0191">
        <w:rPr>
          <w:lang w:val="en-US"/>
        </w:rPr>
        <w:t>mismo</w:t>
      </w:r>
      <w:proofErr w:type="spellEnd"/>
      <w:r w:rsidRPr="001A0191">
        <w:rPr>
          <w:lang w:val="en-US"/>
        </w:rPr>
        <w:t xml:space="preserve"> en la </w:t>
      </w:r>
      <w:proofErr w:type="spellStart"/>
      <w:r w:rsidRPr="001A0191">
        <w:rPr>
          <w:lang w:val="en-US"/>
        </w:rPr>
        <w:t>siguiente</w:t>
      </w:r>
      <w:proofErr w:type="spellEnd"/>
      <w:r w:rsidRPr="001A0191">
        <w:rPr>
          <w:lang w:val="en-US"/>
        </w:rPr>
        <w:t xml:space="preserve"> </w:t>
      </w:r>
      <w:proofErr w:type="spellStart"/>
      <w:r w:rsidRPr="001A0191">
        <w:rPr>
          <w:lang w:val="en-US"/>
        </w:rPr>
        <w:t>ruta</w:t>
      </w:r>
      <w:proofErr w:type="spellEnd"/>
      <w:r w:rsidRPr="001A0191">
        <w:rPr>
          <w:lang w:val="en-US"/>
        </w:rPr>
        <w:t>: C:\Users</w:t>
      </w:r>
      <w:proofErr w:type="gramStart"/>
      <w:r w:rsidRPr="001A0191">
        <w:rPr>
          <w:lang w:val="en-US"/>
        </w:rPr>
        <w:t>\(</w:t>
      </w:r>
      <w:proofErr w:type="gramEnd"/>
      <w:r w:rsidRPr="001A0191">
        <w:rPr>
          <w:lang w:val="en-US"/>
        </w:rPr>
        <w:t xml:space="preserve">Usuario de la </w:t>
      </w:r>
      <w:proofErr w:type="spellStart"/>
      <w:r w:rsidRPr="001A0191">
        <w:rPr>
          <w:lang w:val="en-US"/>
        </w:rPr>
        <w:t>Maquina</w:t>
      </w:r>
      <w:proofErr w:type="spellEnd"/>
      <w:r w:rsidRPr="001A0191">
        <w:rPr>
          <w:lang w:val="en-US"/>
        </w:rPr>
        <w:t>)\</w:t>
      </w:r>
      <w:proofErr w:type="spellStart"/>
      <w:r w:rsidRPr="001A0191">
        <w:rPr>
          <w:lang w:val="en-US"/>
        </w:rPr>
        <w:t>AppData</w:t>
      </w:r>
      <w:proofErr w:type="spellEnd"/>
      <w:r w:rsidRPr="001A0191">
        <w:rPr>
          <w:lang w:val="en-US"/>
        </w:rPr>
        <w:t>\Local\</w:t>
      </w:r>
      <w:proofErr w:type="spellStart"/>
      <w:r w:rsidRPr="001A0191">
        <w:rPr>
          <w:lang w:val="en-US"/>
        </w:rPr>
        <w:t>VirtualStore</w:t>
      </w:r>
      <w:proofErr w:type="spellEnd"/>
      <w:r w:rsidRPr="001A0191">
        <w:rPr>
          <w:lang w:val="en-US"/>
        </w:rPr>
        <w:t>\Program Files (x86)\Aranda\Logs</w:t>
      </w:r>
    </w:p>
    <w:p w:rsidR="001A0191" w:rsidRDefault="001A0191" w:rsidP="001A0191">
      <w:pPr>
        <w:pStyle w:val="Prrafodelista"/>
        <w:ind w:left="1080"/>
        <w:rPr>
          <w:lang w:val="en-US"/>
        </w:rPr>
      </w:pPr>
      <w:r w:rsidRPr="001A0191">
        <w:rPr>
          <w:lang w:val="en-US"/>
        </w:rPr>
        <w:t xml:space="preserve">4)      </w:t>
      </w:r>
      <w:proofErr w:type="spellStart"/>
      <w:r w:rsidRPr="001A0191">
        <w:rPr>
          <w:lang w:val="en-US"/>
        </w:rPr>
        <w:t>Intentar</w:t>
      </w:r>
      <w:proofErr w:type="spellEnd"/>
      <w:r w:rsidRPr="001A0191">
        <w:rPr>
          <w:lang w:val="en-US"/>
        </w:rPr>
        <w:t xml:space="preserve"> </w:t>
      </w:r>
      <w:proofErr w:type="spellStart"/>
      <w:r w:rsidRPr="001A0191">
        <w:rPr>
          <w:lang w:val="en-US"/>
        </w:rPr>
        <w:t>realizar</w:t>
      </w:r>
      <w:proofErr w:type="spellEnd"/>
      <w:r w:rsidRPr="001A0191">
        <w:rPr>
          <w:lang w:val="en-US"/>
        </w:rPr>
        <w:t xml:space="preserve"> la </w:t>
      </w:r>
      <w:proofErr w:type="spellStart"/>
      <w:r w:rsidRPr="001A0191">
        <w:rPr>
          <w:lang w:val="en-US"/>
        </w:rPr>
        <w:t>búsqueda</w:t>
      </w:r>
      <w:proofErr w:type="spellEnd"/>
      <w:r w:rsidRPr="001A0191">
        <w:rPr>
          <w:lang w:val="en-US"/>
        </w:rPr>
        <w:t xml:space="preserve"> </w:t>
      </w:r>
      <w:proofErr w:type="spellStart"/>
      <w:r w:rsidRPr="001A0191">
        <w:rPr>
          <w:lang w:val="en-US"/>
        </w:rPr>
        <w:t>nuevamente</w:t>
      </w:r>
      <w:proofErr w:type="spellEnd"/>
    </w:p>
    <w:p w:rsidR="001E5DEB" w:rsidRDefault="001E5DEB" w:rsidP="00FC7004">
      <w:pPr>
        <w:pStyle w:val="Prrafodelista"/>
        <w:numPr>
          <w:ilvl w:val="0"/>
          <w:numId w:val="9"/>
        </w:numPr>
      </w:pPr>
      <w:r>
        <w:t>No permite adjuntar archivos en la consola USDK y ASDK antigua -&gt; Borrar Temporales de Windows</w:t>
      </w:r>
    </w:p>
    <w:p w:rsidR="00FC7004" w:rsidRDefault="00FC7004" w:rsidP="00FC7004">
      <w:pPr>
        <w:pStyle w:val="Prrafodelista"/>
        <w:numPr>
          <w:ilvl w:val="0"/>
          <w:numId w:val="9"/>
        </w:numPr>
      </w:pPr>
      <w:r>
        <w:t xml:space="preserve">Consulta para Encuestas en USDKv8: </w:t>
      </w:r>
      <w:r w:rsidRPr="00FC7004">
        <w:t>PRC_AFW_SURVEY_USER @</w:t>
      </w:r>
      <w:proofErr w:type="spellStart"/>
      <w:r w:rsidRPr="00FC7004">
        <w:t>i_operation</w:t>
      </w:r>
      <w:proofErr w:type="spellEnd"/>
      <w:r w:rsidRPr="00FC7004">
        <w:t>=N'S</w:t>
      </w:r>
      <w:proofErr w:type="gramStart"/>
      <w:r w:rsidRPr="00FC7004">
        <w:t>',@</w:t>
      </w:r>
      <w:proofErr w:type="spellStart"/>
      <w:proofErr w:type="gramEnd"/>
      <w:r w:rsidRPr="00FC7004">
        <w:t>i_option</w:t>
      </w:r>
      <w:proofErr w:type="spellEnd"/>
      <w:r w:rsidRPr="00FC7004">
        <w:t>=N'E'</w:t>
      </w:r>
    </w:p>
    <w:p w:rsidR="0092677B" w:rsidRDefault="0092677B" w:rsidP="00FC7004">
      <w:pPr>
        <w:pStyle w:val="Prrafodelista"/>
        <w:numPr>
          <w:ilvl w:val="0"/>
          <w:numId w:val="9"/>
        </w:numPr>
      </w:pPr>
      <w:r>
        <w:rPr>
          <w:noProof/>
        </w:rPr>
        <w:lastRenderedPageBreak/>
        <w:drawing>
          <wp:inline distT="0" distB="0" distL="0" distR="0" wp14:anchorId="37D76A11" wp14:editId="2EB803F0">
            <wp:extent cx="4819650" cy="1447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81B" w:rsidRDefault="0015481B" w:rsidP="00FC7004">
      <w:pPr>
        <w:pStyle w:val="Prrafodelista"/>
        <w:numPr>
          <w:ilvl w:val="0"/>
          <w:numId w:val="9"/>
        </w:numPr>
      </w:pPr>
      <w:r>
        <w:t xml:space="preserve">Chat Notificaciones: Depende de la conversación que está activa. Google Chrome requiere SSL para versiones superior a 62. </w:t>
      </w:r>
    </w:p>
    <w:p w:rsidR="00A2300C" w:rsidRPr="00A2300C" w:rsidRDefault="00A2300C" w:rsidP="00A2300C">
      <w:pPr>
        <w:pStyle w:val="Prrafodelista"/>
        <w:numPr>
          <w:ilvl w:val="0"/>
          <w:numId w:val="9"/>
        </w:numPr>
      </w:pPr>
      <w:r>
        <w:t>@</w:t>
      </w:r>
      <w:proofErr w:type="spellStart"/>
      <w:r>
        <w:t>v_cur_cases</w:t>
      </w:r>
      <w:proofErr w:type="spellEnd"/>
      <w:r>
        <w:t xml:space="preserve">: Revisar V_ASDK_RULES_CONFIG por el rules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comentariar</w:t>
      </w:r>
      <w:proofErr w:type="spellEnd"/>
      <w:r>
        <w:t xml:space="preserve"> </w:t>
      </w:r>
      <w:r w:rsidRPr="00A2300C">
        <w:t>IF @</w:t>
      </w:r>
      <w:proofErr w:type="spellStart"/>
      <w:r w:rsidRPr="00A2300C">
        <w:t>v_error_code</w:t>
      </w:r>
      <w:proofErr w:type="spellEnd"/>
      <w:r w:rsidRPr="00A2300C">
        <w:t xml:space="preserve"> IN (102, 156, 207, </w:t>
      </w:r>
      <w:proofErr w:type="gramStart"/>
      <w:r w:rsidRPr="00A2300C">
        <w:t>4145)</w:t>
      </w:r>
      <w:r>
        <w:t>en</w:t>
      </w:r>
      <w:proofErr w:type="gramEnd"/>
      <w:r>
        <w:t xml:space="preserve"> el procedimiento PRC_ASDK_RULES para ver cual tiene error 1, </w:t>
      </w:r>
      <w:proofErr w:type="spellStart"/>
      <w:r>
        <w:t>Tambien</w:t>
      </w:r>
      <w:proofErr w:type="spellEnd"/>
      <w:r>
        <w:t xml:space="preserve"> revisar si llego al </w:t>
      </w:r>
      <w:proofErr w:type="spellStart"/>
      <w:r>
        <w:t>numero</w:t>
      </w:r>
      <w:proofErr w:type="spellEnd"/>
      <w:r>
        <w:t xml:space="preserve"> máximo en ASDK_RULES_PROCESS_CONTROL</w:t>
      </w:r>
    </w:p>
    <w:p w:rsidR="00A2300C" w:rsidRDefault="00A2300C" w:rsidP="00FC7004">
      <w:pPr>
        <w:pStyle w:val="Prrafodelista"/>
        <w:numPr>
          <w:ilvl w:val="0"/>
          <w:numId w:val="9"/>
        </w:numPr>
      </w:pPr>
    </w:p>
    <w:p w:rsidR="0092677B" w:rsidRDefault="0092677B" w:rsidP="0092677B">
      <w:pPr>
        <w:pStyle w:val="Prrafodelista"/>
        <w:numPr>
          <w:ilvl w:val="0"/>
          <w:numId w:val="9"/>
        </w:numPr>
      </w:pPr>
      <w:r>
        <w:t xml:space="preserve">Pero con </w:t>
      </w:r>
      <w:proofErr w:type="spellStart"/>
      <w:r>
        <w:t>el</w:t>
      </w:r>
      <w:proofErr w:type="spellEnd"/>
      <w:r>
        <w:t xml:space="preserve"> .</w:t>
      </w:r>
      <w:proofErr w:type="spellStart"/>
      <w:r>
        <w:t>sql</w:t>
      </w:r>
      <w:proofErr w:type="spellEnd"/>
      <w:r>
        <w:t xml:space="preserve"> que pertenece a </w:t>
      </w:r>
      <w:proofErr w:type="gramStart"/>
      <w:r>
        <w:t>esa BD</w:t>
      </w:r>
      <w:proofErr w:type="gramEnd"/>
      <w:r>
        <w:t xml:space="preserve"> (</w:t>
      </w:r>
      <w:r w:rsidRPr="0092677B">
        <w:t>https://support.oracle.com/epmos/faces/DocumentDisplay?_afrLoop=565405098127909&amp;parent=EXTERNAL_SEARCH&amp;sourceId=PROBLEM&amp;id=107626.1&amp;_afrWindowMode=0&amp;_adf.ctrl-state=16gtq6to4r_312</w:t>
      </w:r>
      <w:r>
        <w:t xml:space="preserve">): </w:t>
      </w:r>
    </w:p>
    <w:p w:rsidR="0092677B" w:rsidRDefault="0092677B" w:rsidP="0092677B">
      <w:pPr>
        <w:pStyle w:val="Prrafodelista"/>
        <w:ind w:left="1080"/>
      </w:pPr>
      <w:r>
        <w:t xml:space="preserve">SQL&gt; </w:t>
      </w:r>
      <w:proofErr w:type="spellStart"/>
      <w:r>
        <w:t>connect</w:t>
      </w:r>
      <w:proofErr w:type="spellEnd"/>
      <w:r>
        <w:t xml:space="preserve"> CTXSYS</w:t>
      </w:r>
    </w:p>
    <w:p w:rsidR="0092677B" w:rsidRDefault="0092677B" w:rsidP="0092677B">
      <w:pPr>
        <w:pStyle w:val="Prrafodelista"/>
        <w:ind w:left="1080"/>
      </w:pPr>
      <w:r>
        <w:t xml:space="preserve">SQL&gt; </w:t>
      </w:r>
      <w:proofErr w:type="gramStart"/>
      <w:r>
        <w:t>@?/</w:t>
      </w:r>
      <w:proofErr w:type="spellStart"/>
      <w:r>
        <w:t>ctx</w:t>
      </w:r>
      <w:proofErr w:type="spellEnd"/>
      <w:r>
        <w:t>/</w:t>
      </w:r>
      <w:proofErr w:type="spellStart"/>
      <w:r>
        <w:t>admin</w:t>
      </w:r>
      <w:proofErr w:type="spellEnd"/>
      <w:r>
        <w:t>/defaults/dr0defin.sql</w:t>
      </w:r>
      <w:proofErr w:type="gramEnd"/>
      <w:r>
        <w:t xml:space="preserve"> "AMERICAN";</w:t>
      </w:r>
    </w:p>
    <w:p w:rsidR="0092677B" w:rsidRDefault="0092677B" w:rsidP="0092677B">
      <w:pPr>
        <w:pStyle w:val="Prrafodelista"/>
        <w:ind w:left="1080"/>
      </w:pPr>
      <w:r>
        <w:t xml:space="preserve">SQL&gt; </w:t>
      </w:r>
      <w:proofErr w:type="spellStart"/>
      <w:r>
        <w:t>connect</w:t>
      </w:r>
      <w:proofErr w:type="spellEnd"/>
      <w:r>
        <w:t xml:space="preserve"> SYS/</w:t>
      </w:r>
      <w:proofErr w:type="spellStart"/>
      <w:r>
        <w:t>password</w:t>
      </w:r>
      <w:proofErr w:type="spellEnd"/>
      <w:r>
        <w:t xml:space="preserve"> as SYSDBA</w:t>
      </w:r>
    </w:p>
    <w:p w:rsidR="001E5DEB" w:rsidRPr="00FC7004" w:rsidRDefault="0092677B" w:rsidP="001E5DEB">
      <w:pPr>
        <w:pStyle w:val="Prrafodelista"/>
        <w:ind w:left="1080"/>
      </w:pPr>
      <w:r>
        <w:t xml:space="preserve">SQL&gt; alter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ctxs</w:t>
      </w:r>
      <w:r w:rsidR="001E5DEB">
        <w:t>ys</w:t>
      </w:r>
      <w:proofErr w:type="spellEnd"/>
      <w:r w:rsidR="001E5DEB">
        <w:t xml:space="preserve"> </w:t>
      </w:r>
      <w:proofErr w:type="spellStart"/>
      <w:r w:rsidR="001E5DEB">
        <w:t>account</w:t>
      </w:r>
      <w:proofErr w:type="spellEnd"/>
      <w:r w:rsidR="001E5DEB">
        <w:t xml:space="preserve"> </w:t>
      </w:r>
      <w:proofErr w:type="spellStart"/>
      <w:r w:rsidR="001E5DEB">
        <w:t>lock</w:t>
      </w:r>
      <w:proofErr w:type="spellEnd"/>
      <w:r w:rsidR="001E5DEB">
        <w:t xml:space="preserve"> </w:t>
      </w:r>
      <w:proofErr w:type="spellStart"/>
      <w:r w:rsidR="001E5DEB">
        <w:t>password</w:t>
      </w:r>
      <w:proofErr w:type="spellEnd"/>
      <w:r w:rsidR="001E5DEB">
        <w:t xml:space="preserve"> expire;</w:t>
      </w:r>
    </w:p>
    <w:p w:rsidR="002B5E54" w:rsidRDefault="002B5E54"/>
    <w:p w:rsidR="002B5E54" w:rsidRDefault="002B5E54" w:rsidP="00483CE2"/>
    <w:p w:rsidR="003D14F2" w:rsidRDefault="003D14F2">
      <w:pPr>
        <w:numPr>
          <w:ilvl w:val="0"/>
          <w:numId w:val="1"/>
        </w:numPr>
        <w:ind w:hanging="360"/>
        <w:contextualSpacing/>
      </w:pPr>
      <w:r>
        <w:t>Aranda IVR</w:t>
      </w:r>
    </w:p>
    <w:p w:rsidR="003D14F2" w:rsidRDefault="003D14F2" w:rsidP="003D14F2">
      <w:pPr>
        <w:pStyle w:val="Prrafodelista"/>
        <w:numPr>
          <w:ilvl w:val="0"/>
          <w:numId w:val="15"/>
        </w:numPr>
      </w:pPr>
      <w:r>
        <w:t xml:space="preserve">Formato de Audio: 44100 Hz, 16 bit con signo -&gt; Se puede modificar con </w:t>
      </w:r>
      <w:proofErr w:type="spellStart"/>
      <w:r>
        <w:t>Audacity</w:t>
      </w:r>
      <w:proofErr w:type="spellEnd"/>
    </w:p>
    <w:p w:rsidR="003D14F2" w:rsidRDefault="003D14F2" w:rsidP="003D14F2">
      <w:pPr>
        <w:pStyle w:val="Prrafodelista"/>
        <w:numPr>
          <w:ilvl w:val="0"/>
          <w:numId w:val="15"/>
        </w:numPr>
      </w:pPr>
      <w:r>
        <w:t>Error de Framework al iniciar consola: Por BD modificar la tabla con los parámetros para que este habilitada todos los CODEC</w:t>
      </w:r>
    </w:p>
    <w:p w:rsidR="005061CA" w:rsidRDefault="005061CA">
      <w:pPr>
        <w:numPr>
          <w:ilvl w:val="0"/>
          <w:numId w:val="1"/>
        </w:numPr>
        <w:ind w:hanging="360"/>
        <w:contextualSpacing/>
      </w:pPr>
      <w:r>
        <w:t>ASDKWS</w:t>
      </w:r>
    </w:p>
    <w:p w:rsidR="005061CA" w:rsidRDefault="005061CA" w:rsidP="005061CA">
      <w:pPr>
        <w:numPr>
          <w:ilvl w:val="1"/>
          <w:numId w:val="1"/>
        </w:numPr>
        <w:contextualSpacing/>
      </w:pPr>
      <w:proofErr w:type="spellStart"/>
      <w:r w:rsidRPr="005061CA">
        <w:t>xmlns:xsi</w:t>
      </w:r>
      <w:proofErr w:type="spellEnd"/>
      <w:r w:rsidRPr="005061CA">
        <w:t>=</w:t>
      </w:r>
      <w:hyperlink r:id="rId14" w:history="1">
        <w:r w:rsidRPr="0010719B">
          <w:rPr>
            <w:rStyle w:val="Hipervnculo"/>
          </w:rPr>
          <w:t>http://www.w3.org/2001/XMLSchema-instance</w:t>
        </w:r>
      </w:hyperlink>
      <w:r>
        <w:t xml:space="preserve"> – Para NULLABLES</w:t>
      </w:r>
    </w:p>
    <w:p w:rsidR="00115C30" w:rsidRDefault="00115C30" w:rsidP="005061CA">
      <w:pPr>
        <w:numPr>
          <w:ilvl w:val="1"/>
          <w:numId w:val="1"/>
        </w:numPr>
        <w:contextualSpacing/>
      </w:pPr>
      <w:proofErr w:type="spellStart"/>
      <w:r>
        <w:t>PatternMask</w:t>
      </w:r>
      <w:proofErr w:type="spellEnd"/>
      <w:r>
        <w:t>: 18 ceros</w:t>
      </w:r>
    </w:p>
    <w:p w:rsidR="002B5E54" w:rsidRDefault="00DB6B36">
      <w:pPr>
        <w:numPr>
          <w:ilvl w:val="0"/>
          <w:numId w:val="1"/>
        </w:numPr>
        <w:ind w:hanging="360"/>
        <w:contextualSpacing/>
      </w:pPr>
      <w:r>
        <w:t>Parchado</w:t>
      </w: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>Confirmar Backup de BD</w:t>
      </w:r>
    </w:p>
    <w:p w:rsidR="002B5E54" w:rsidRDefault="00FF074C" w:rsidP="00FF074C">
      <w:pPr>
        <w:numPr>
          <w:ilvl w:val="1"/>
          <w:numId w:val="1"/>
        </w:numPr>
        <w:ind w:hanging="360"/>
        <w:contextualSpacing/>
      </w:pPr>
      <w:r>
        <w:t>Agregar/Quitar P</w:t>
      </w:r>
      <w:r w:rsidR="00DB6B36">
        <w:t>rogramas</w:t>
      </w: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>Bajar todos los servicios de Aranda y las aplicaciones</w:t>
      </w: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 xml:space="preserve">Pantallazo de </w:t>
      </w:r>
      <w:r w:rsidR="00FF074C">
        <w:t>Configuraciones de ADS</w:t>
      </w: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>DBTOOLS</w:t>
      </w:r>
      <w:r w:rsidR="00FF074C">
        <w:t xml:space="preserve"> (Si </w:t>
      </w:r>
      <w:r w:rsidR="007B738A">
        <w:t xml:space="preserve">aparece ‘Server </w:t>
      </w:r>
      <w:proofErr w:type="spellStart"/>
      <w:r w:rsidR="007B738A">
        <w:t>is</w:t>
      </w:r>
      <w:proofErr w:type="spellEnd"/>
      <w:r w:rsidR="007B738A">
        <w:t xml:space="preserve"> </w:t>
      </w:r>
      <w:proofErr w:type="spellStart"/>
      <w:r w:rsidR="007B738A">
        <w:t>not</w:t>
      </w:r>
      <w:proofErr w:type="spellEnd"/>
      <w:r w:rsidR="007B738A">
        <w:t xml:space="preserve"> </w:t>
      </w:r>
      <w:proofErr w:type="spellStart"/>
      <w:r w:rsidR="007B738A">
        <w:t>available</w:t>
      </w:r>
      <w:proofErr w:type="spellEnd"/>
      <w:r w:rsidR="007B738A">
        <w:t>’ entonces darle click en SQL y vuelve a Oracle)</w:t>
      </w: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 xml:space="preserve">Comparar </w:t>
      </w:r>
      <w:r w:rsidR="00FF074C">
        <w:t>(</w:t>
      </w:r>
      <w:r>
        <w:t>ADBC</w:t>
      </w:r>
      <w:r w:rsidR="00FF074C">
        <w:t>)</w:t>
      </w:r>
      <w:r>
        <w:t>: Comparar de SNP a BD</w:t>
      </w:r>
    </w:p>
    <w:p w:rsidR="007B738A" w:rsidRPr="000120D8" w:rsidRDefault="00DB6B36" w:rsidP="000120D8">
      <w:pPr>
        <w:numPr>
          <w:ilvl w:val="1"/>
          <w:numId w:val="1"/>
        </w:numPr>
        <w:ind w:hanging="360"/>
        <w:contextualSpacing/>
      </w:pPr>
      <w:r>
        <w:lastRenderedPageBreak/>
        <w:t>Para Oracle: Objetos Descompilados</w:t>
      </w:r>
      <w:r w:rsidR="000120D8">
        <w:t xml:space="preserve">: </w:t>
      </w:r>
      <w:r w:rsidR="007B738A" w:rsidRPr="000120D8">
        <w:rPr>
          <w:lang w:val="en-US"/>
        </w:rPr>
        <w:t>Select * FROM USER_OBJECTS WHERE STATUS = ‘INVALID’</w:t>
      </w:r>
    </w:p>
    <w:p w:rsidR="002B5E54" w:rsidRDefault="00FF074C">
      <w:pPr>
        <w:numPr>
          <w:ilvl w:val="1"/>
          <w:numId w:val="1"/>
        </w:numPr>
        <w:ind w:hanging="360"/>
        <w:contextualSpacing/>
      </w:pPr>
      <w:r>
        <w:t>Validar</w:t>
      </w:r>
      <w:r w:rsidR="00DD7AF5">
        <w:t xml:space="preserve"> </w:t>
      </w:r>
      <w:r>
        <w:t xml:space="preserve">ruta </w:t>
      </w:r>
      <w:r w:rsidR="00DD7AF5">
        <w:t xml:space="preserve">de </w:t>
      </w:r>
      <w:r w:rsidR="00DD7AF5" w:rsidRPr="00DD7AF5">
        <w:rPr>
          <w:b/>
        </w:rPr>
        <w:t>AFS</w:t>
      </w:r>
      <w:r w:rsidR="00DD7AF5">
        <w:t xml:space="preserve"> y otro programa en </w:t>
      </w:r>
      <w:r w:rsidR="00DB6B36">
        <w:t>IIS</w:t>
      </w:r>
    </w:p>
    <w:p w:rsidR="00CE4C4F" w:rsidRDefault="00CE4C4F">
      <w:pPr>
        <w:numPr>
          <w:ilvl w:val="1"/>
          <w:numId w:val="1"/>
        </w:numPr>
        <w:ind w:hanging="360"/>
        <w:contextualSpacing/>
      </w:pPr>
      <w:r>
        <w:t xml:space="preserve">AFS &gt; </w:t>
      </w:r>
      <w:r w:rsidR="001623DF">
        <w:t xml:space="preserve">Error 1001: Asegurar que se </w:t>
      </w:r>
      <w:r w:rsidR="00B820E8">
        <w:t>bajó</w:t>
      </w:r>
      <w:r w:rsidR="001623DF">
        <w:t xml:space="preserve"> el servicio</w:t>
      </w:r>
      <w:r w:rsidR="00FF074C">
        <w:t xml:space="preserve"> AFS</w:t>
      </w:r>
      <w:r w:rsidR="001623DF">
        <w:t xml:space="preserve">, </w:t>
      </w:r>
      <w:r w:rsidR="00FF074C">
        <w:t xml:space="preserve">Matar el proceso de AFS, </w:t>
      </w:r>
      <w:r w:rsidR="001623DF">
        <w:t>CMD&gt;</w:t>
      </w:r>
      <w:proofErr w:type="spellStart"/>
      <w:r w:rsidR="001623DF">
        <w:t>sc</w:t>
      </w:r>
      <w:proofErr w:type="spellEnd"/>
      <w:r w:rsidR="001623DF">
        <w:t xml:space="preserve"> </w:t>
      </w:r>
      <w:proofErr w:type="spellStart"/>
      <w:r w:rsidR="001623DF">
        <w:t>delete</w:t>
      </w:r>
      <w:proofErr w:type="spellEnd"/>
      <w:r w:rsidR="001623DF">
        <w:t xml:space="preserve"> ‘Servicio’, Cerrar ventana de servicios y volver a abrir</w:t>
      </w:r>
    </w:p>
    <w:p w:rsidR="00DA78B9" w:rsidRDefault="00DA78B9">
      <w:pPr>
        <w:numPr>
          <w:ilvl w:val="1"/>
          <w:numId w:val="1"/>
        </w:numPr>
        <w:ind w:hanging="360"/>
        <w:contextualSpacing/>
      </w:pPr>
      <w:r>
        <w:t>ASDK &gt; Error 1001: Eliminar servicio CASECREATOR</w:t>
      </w:r>
    </w:p>
    <w:p w:rsidR="002B5E54" w:rsidRDefault="00FF074C">
      <w:pPr>
        <w:numPr>
          <w:ilvl w:val="1"/>
          <w:numId w:val="1"/>
        </w:numPr>
        <w:ind w:hanging="360"/>
        <w:contextualSpacing/>
      </w:pPr>
      <w:r>
        <w:t xml:space="preserve">Orden de instalación de aplicaciones: </w:t>
      </w:r>
      <w:r w:rsidR="00DB6B36">
        <w:t>WEB &gt; Aranda Tools &gt; Consola Windows</w:t>
      </w:r>
      <w:r>
        <w:t xml:space="preserve"> s</w:t>
      </w:r>
      <w:r w:rsidR="0075653B">
        <w:t>e instala encima</w:t>
      </w:r>
      <w:r w:rsidR="00DB6B36">
        <w:t xml:space="preserve"> (Cuando se instala siempre personalizado)</w:t>
      </w: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>Para encontrar Servidor(TNS)&gt; Settings =&gt; DBCONFIG</w:t>
      </w: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 xml:space="preserve">Agregar/Quitar =&gt; </w:t>
      </w:r>
      <w:proofErr w:type="spellStart"/>
      <w:r>
        <w:t>appwiz.cpl</w:t>
      </w:r>
      <w:proofErr w:type="spellEnd"/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>Carpetas Para borrar:</w:t>
      </w:r>
    </w:p>
    <w:p w:rsidR="002B5E54" w:rsidRDefault="00DB6B36">
      <w:pPr>
        <w:numPr>
          <w:ilvl w:val="2"/>
          <w:numId w:val="1"/>
        </w:numPr>
        <w:ind w:hanging="360"/>
        <w:contextualSpacing/>
      </w:pPr>
      <w:r>
        <w:t xml:space="preserve">ASDK: ASDK*, </w:t>
      </w:r>
      <w:r w:rsidR="004B2C80">
        <w:t xml:space="preserve">BASDK, </w:t>
      </w:r>
      <w:r>
        <w:t>USDK</w:t>
      </w:r>
      <w:r w:rsidR="007544DC">
        <w:t>, CaseCreator</w:t>
      </w:r>
    </w:p>
    <w:p w:rsidR="00CE4C4F" w:rsidRDefault="00CE4C4F">
      <w:pPr>
        <w:numPr>
          <w:ilvl w:val="2"/>
          <w:numId w:val="1"/>
        </w:numPr>
        <w:ind w:hanging="360"/>
        <w:contextualSpacing/>
      </w:pPr>
      <w:proofErr w:type="spellStart"/>
      <w:r>
        <w:t>AutorizacionAPI</w:t>
      </w:r>
      <w:proofErr w:type="spellEnd"/>
      <w:r>
        <w:t xml:space="preserve">: </w:t>
      </w:r>
      <w:r w:rsidR="007F6961">
        <w:t>Autorización</w:t>
      </w:r>
    </w:p>
    <w:p w:rsidR="002B5E54" w:rsidRDefault="00DB6B36">
      <w:pPr>
        <w:numPr>
          <w:ilvl w:val="2"/>
          <w:numId w:val="1"/>
        </w:numPr>
        <w:ind w:hanging="360"/>
        <w:contextualSpacing/>
      </w:pPr>
      <w:r>
        <w:t>ASM: ASM</w:t>
      </w:r>
    </w:p>
    <w:p w:rsidR="002B5E54" w:rsidRDefault="00DB6B36">
      <w:pPr>
        <w:numPr>
          <w:ilvl w:val="2"/>
          <w:numId w:val="1"/>
        </w:numPr>
        <w:ind w:hanging="360"/>
        <w:contextualSpacing/>
      </w:pPr>
      <w:r>
        <w:t>ASS: ASS, UASS</w:t>
      </w:r>
    </w:p>
    <w:p w:rsidR="002B5E54" w:rsidRDefault="00DB6B36">
      <w:pPr>
        <w:numPr>
          <w:ilvl w:val="2"/>
          <w:numId w:val="1"/>
        </w:numPr>
        <w:ind w:hanging="360"/>
        <w:contextualSpacing/>
      </w:pPr>
      <w:r>
        <w:t>CMDB: CMDB, MNT</w:t>
      </w:r>
      <w:r w:rsidR="002C1C20">
        <w:t>, CMDBAPI, CMDBWS</w:t>
      </w:r>
    </w:p>
    <w:p w:rsidR="002C1C20" w:rsidRDefault="002C1C20" w:rsidP="002C1C20">
      <w:pPr>
        <w:numPr>
          <w:ilvl w:val="2"/>
          <w:numId w:val="1"/>
        </w:numPr>
        <w:ind w:hanging="360"/>
        <w:contextualSpacing/>
      </w:pPr>
      <w:r>
        <w:t>AQM: AQM*</w:t>
      </w:r>
    </w:p>
    <w:p w:rsidR="00F55CC3" w:rsidRDefault="00F55CC3" w:rsidP="002C1C20">
      <w:pPr>
        <w:numPr>
          <w:ilvl w:val="2"/>
          <w:numId w:val="1"/>
        </w:numPr>
        <w:ind w:hanging="360"/>
        <w:contextualSpacing/>
      </w:pPr>
      <w:r>
        <w:t>AAM: AAM</w:t>
      </w:r>
    </w:p>
    <w:p w:rsidR="00F55CC3" w:rsidRDefault="00F55CC3" w:rsidP="002C1C20">
      <w:pPr>
        <w:numPr>
          <w:ilvl w:val="2"/>
          <w:numId w:val="1"/>
        </w:numPr>
        <w:ind w:hanging="360"/>
        <w:contextualSpacing/>
      </w:pPr>
      <w:r>
        <w:t>Dashboard:</w:t>
      </w:r>
      <w:r w:rsidR="00B26B84">
        <w:t xml:space="preserve"> </w:t>
      </w:r>
      <w:proofErr w:type="spellStart"/>
      <w:r w:rsidR="00B26B84">
        <w:t>Dashboard.Admin</w:t>
      </w:r>
      <w:proofErr w:type="spellEnd"/>
      <w:r w:rsidR="00B26B84">
        <w:t xml:space="preserve">, </w:t>
      </w:r>
      <w:proofErr w:type="spellStart"/>
      <w:r w:rsidR="00B26B84">
        <w:t>Dashboard.User</w:t>
      </w:r>
      <w:proofErr w:type="spellEnd"/>
    </w:p>
    <w:p w:rsidR="00B26B84" w:rsidRDefault="00B26B84" w:rsidP="002C1C20">
      <w:pPr>
        <w:numPr>
          <w:ilvl w:val="2"/>
          <w:numId w:val="1"/>
        </w:numPr>
        <w:ind w:hanging="360"/>
        <w:contextualSpacing/>
      </w:pPr>
      <w:r>
        <w:t>Dashboard Servicio: Archivos de Programa</w:t>
      </w:r>
    </w:p>
    <w:p w:rsidR="00CE4C4F" w:rsidRDefault="00CE4C4F" w:rsidP="002C1C20">
      <w:pPr>
        <w:numPr>
          <w:ilvl w:val="2"/>
          <w:numId w:val="1"/>
        </w:numPr>
        <w:ind w:hanging="360"/>
        <w:contextualSpacing/>
      </w:pPr>
      <w:r>
        <w:t>AWCF: Nada</w:t>
      </w:r>
    </w:p>
    <w:p w:rsidR="00B30EBF" w:rsidRDefault="000120D8" w:rsidP="000120D8">
      <w:pPr>
        <w:numPr>
          <w:ilvl w:val="2"/>
          <w:numId w:val="1"/>
        </w:numPr>
        <w:ind w:hanging="360"/>
        <w:contextualSpacing/>
      </w:pPr>
      <w:r>
        <w:t>AFS: NO SE BORRA NADA</w:t>
      </w:r>
    </w:p>
    <w:p w:rsidR="008B0B9B" w:rsidRDefault="008B0B9B" w:rsidP="000120D8">
      <w:pPr>
        <w:numPr>
          <w:ilvl w:val="2"/>
          <w:numId w:val="1"/>
        </w:numPr>
        <w:ind w:hanging="360"/>
        <w:contextualSpacing/>
      </w:pPr>
      <w:r>
        <w:t>APM: APM</w:t>
      </w:r>
    </w:p>
    <w:p w:rsidR="008B0B9B" w:rsidRDefault="008B0B9B" w:rsidP="000120D8">
      <w:pPr>
        <w:numPr>
          <w:ilvl w:val="2"/>
          <w:numId w:val="1"/>
        </w:numPr>
        <w:ind w:hanging="360"/>
        <w:contextualSpacing/>
      </w:pPr>
      <w:r>
        <w:t xml:space="preserve">APWM: APWM, </w:t>
      </w:r>
      <w:proofErr w:type="spellStart"/>
      <w:r>
        <w:t>APWMService</w:t>
      </w:r>
      <w:proofErr w:type="spellEnd"/>
      <w:r>
        <w:t>, Conserver</w:t>
      </w:r>
    </w:p>
    <w:p w:rsidR="000120D8" w:rsidRDefault="000120D8" w:rsidP="000120D8">
      <w:pPr>
        <w:ind w:left="2160"/>
        <w:contextualSpacing/>
      </w:pPr>
    </w:p>
    <w:p w:rsidR="00FF074C" w:rsidRDefault="00FF074C">
      <w:pPr>
        <w:numPr>
          <w:ilvl w:val="1"/>
          <w:numId w:val="1"/>
        </w:numPr>
        <w:ind w:hanging="360"/>
        <w:contextualSpacing/>
      </w:pPr>
      <w:r>
        <w:t>Subir los servicios</w:t>
      </w:r>
    </w:p>
    <w:p w:rsidR="002B5E54" w:rsidRDefault="002C1C20">
      <w:pPr>
        <w:numPr>
          <w:ilvl w:val="1"/>
          <w:numId w:val="1"/>
        </w:numPr>
        <w:ind w:hanging="360"/>
        <w:contextualSpacing/>
      </w:pPr>
      <w:r>
        <w:t>Configuración</w:t>
      </w:r>
      <w:r w:rsidR="00DB6B36">
        <w:t xml:space="preserve"> AWCF =&gt; API y AUTORIZATION API CHECK DE SSL (Si el sitio es seguro HTTPS)</w:t>
      </w:r>
    </w:p>
    <w:p w:rsidR="002C1C20" w:rsidRDefault="002C1C20">
      <w:pPr>
        <w:numPr>
          <w:ilvl w:val="1"/>
          <w:numId w:val="1"/>
        </w:numPr>
        <w:ind w:hanging="360"/>
        <w:contextualSpacing/>
      </w:pPr>
      <w:r>
        <w:rPr>
          <w:noProof/>
        </w:rPr>
        <w:lastRenderedPageBreak/>
        <w:drawing>
          <wp:inline distT="0" distB="0" distL="0" distR="0" wp14:anchorId="617FF454" wp14:editId="2AC75A34">
            <wp:extent cx="3295650" cy="298485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7894" cy="301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13D" w:rsidRDefault="006A413D" w:rsidP="006A413D">
      <w:pPr>
        <w:pStyle w:val="NormalWeb"/>
        <w:shd w:val="clear" w:color="auto" w:fill="FFFFFF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1. Descargar el archivo en el servidor web en la ruta C:\Inetpub\wwwroot\Afs\AgentSetup (*)</w:t>
      </w:r>
    </w:p>
    <w:p w:rsidR="006A413D" w:rsidRDefault="006A413D" w:rsidP="006A413D">
      <w:pPr>
        <w:pStyle w:val="NormalWeb"/>
        <w:shd w:val="clear" w:color="auto" w:fill="FFFFFF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2. Editar el archivo C:\Inetpub\wwwroot\Afs\AgentSetup\agmcon.txt (*) de tal manera que la ruta en la sección </w:t>
      </w:r>
      <w:proofErr w:type="spellStart"/>
      <w:r>
        <w:rPr>
          <w:rStyle w:val="nfasis"/>
          <w:rFonts w:ascii="Verdana" w:hAnsi="Verdana"/>
          <w:color w:val="666666"/>
          <w:sz w:val="20"/>
          <w:szCs w:val="20"/>
        </w:rPr>
        <w:t>URLBaseFile</w:t>
      </w:r>
      <w:proofErr w:type="spellEnd"/>
      <w:r>
        <w:rPr>
          <w:rFonts w:ascii="Verdana" w:hAnsi="Verdana"/>
          <w:color w:val="666666"/>
          <w:sz w:val="20"/>
          <w:szCs w:val="20"/>
        </w:rPr>
        <w:t xml:space="preserve"> apunte al nuevo archivo, y en </w:t>
      </w:r>
      <w:proofErr w:type="spellStart"/>
      <w:r>
        <w:rPr>
          <w:rFonts w:ascii="Verdana" w:hAnsi="Verdana"/>
          <w:color w:val="666666"/>
          <w:sz w:val="20"/>
          <w:szCs w:val="20"/>
        </w:rPr>
        <w:t>CurrentVersion</w:t>
      </w:r>
      <w:proofErr w:type="spellEnd"/>
      <w:r>
        <w:rPr>
          <w:rFonts w:ascii="Verdana" w:hAnsi="Verdana"/>
          <w:color w:val="666666"/>
          <w:sz w:val="20"/>
          <w:szCs w:val="20"/>
        </w:rPr>
        <w:t xml:space="preserve"> esté la versión del nuevo agente. Ejemplo de archivo </w:t>
      </w:r>
      <w:r>
        <w:rPr>
          <w:rStyle w:val="nfasis"/>
          <w:rFonts w:ascii="Verdana" w:hAnsi="Verdana"/>
          <w:color w:val="666666"/>
          <w:sz w:val="20"/>
          <w:szCs w:val="20"/>
        </w:rPr>
        <w:t>agmcon.txt</w:t>
      </w:r>
      <w:r>
        <w:rPr>
          <w:rFonts w:ascii="Verdana" w:hAnsi="Verdana"/>
          <w:color w:val="666666"/>
          <w:sz w:val="20"/>
          <w:szCs w:val="20"/>
        </w:rPr>
        <w:t>:</w:t>
      </w:r>
    </w:p>
    <w:p w:rsidR="006A413D" w:rsidRDefault="006A413D" w:rsidP="006A413D">
      <w:pPr>
        <w:pStyle w:val="NormalWeb"/>
        <w:shd w:val="clear" w:color="auto" w:fill="FFFFFF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[UPDATEINFO]</w:t>
      </w:r>
      <w:r>
        <w:rPr>
          <w:rFonts w:ascii="Verdana" w:hAnsi="Verdana"/>
          <w:color w:val="666666"/>
          <w:sz w:val="20"/>
          <w:szCs w:val="20"/>
        </w:rPr>
        <w:br/>
      </w:r>
      <w:proofErr w:type="spellStart"/>
      <w:r>
        <w:rPr>
          <w:rFonts w:ascii="Verdana" w:hAnsi="Verdana"/>
          <w:color w:val="666666"/>
          <w:sz w:val="20"/>
          <w:szCs w:val="20"/>
        </w:rPr>
        <w:t>URLBaseFile</w:t>
      </w:r>
      <w:proofErr w:type="spellEnd"/>
      <w:r>
        <w:rPr>
          <w:rFonts w:ascii="Verdana" w:hAnsi="Verdana"/>
          <w:color w:val="666666"/>
          <w:sz w:val="20"/>
          <w:szCs w:val="20"/>
        </w:rPr>
        <w:t xml:space="preserve"> =http://</w:t>
      </w:r>
      <w:r>
        <w:rPr>
          <w:rStyle w:val="nfasis"/>
          <w:rFonts w:ascii="Verdana" w:hAnsi="Verdana"/>
          <w:color w:val="666666"/>
          <w:sz w:val="20"/>
          <w:szCs w:val="20"/>
        </w:rPr>
        <w:t>servidorweb</w:t>
      </w:r>
      <w:r>
        <w:rPr>
          <w:rFonts w:ascii="Verdana" w:hAnsi="Verdana"/>
          <w:color w:val="666666"/>
          <w:sz w:val="20"/>
          <w:szCs w:val="20"/>
        </w:rPr>
        <w:t>:80/Afs/AgentSetup/AA8513.exe</w:t>
      </w:r>
      <w:r>
        <w:rPr>
          <w:rFonts w:ascii="Verdana" w:hAnsi="Verdana"/>
          <w:color w:val="666666"/>
          <w:sz w:val="20"/>
          <w:szCs w:val="20"/>
        </w:rPr>
        <w:br/>
      </w:r>
      <w:proofErr w:type="spellStart"/>
      <w:r>
        <w:rPr>
          <w:rFonts w:ascii="Verdana" w:hAnsi="Verdana"/>
          <w:color w:val="666666"/>
          <w:sz w:val="20"/>
          <w:szCs w:val="20"/>
        </w:rPr>
        <w:t>CurrentVersion</w:t>
      </w:r>
      <w:proofErr w:type="spellEnd"/>
      <w:r>
        <w:rPr>
          <w:rFonts w:ascii="Verdana" w:hAnsi="Verdana"/>
          <w:color w:val="666666"/>
          <w:sz w:val="20"/>
          <w:szCs w:val="20"/>
        </w:rPr>
        <w:t xml:space="preserve"> = 8.5.13</w:t>
      </w:r>
    </w:p>
    <w:p w:rsidR="006A413D" w:rsidRDefault="006A413D" w:rsidP="006A413D">
      <w:pPr>
        <w:pStyle w:val="NormalWeb"/>
        <w:shd w:val="clear" w:color="auto" w:fill="FFFFFF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(*) Ruta predeterminada del IIS</w:t>
      </w:r>
    </w:p>
    <w:p w:rsidR="006A413D" w:rsidRDefault="006A413D" w:rsidP="000120D8">
      <w:pPr>
        <w:ind w:left="1440"/>
        <w:contextualSpacing/>
      </w:pP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>Revisar Visor de Eventos =&gt; Mailer, DBMANAGER y ASDK (ERROR DE DATA)</w:t>
      </w:r>
    </w:p>
    <w:p w:rsidR="002B5E54" w:rsidRDefault="00DB6B36">
      <w:pPr>
        <w:numPr>
          <w:ilvl w:val="1"/>
          <w:numId w:val="1"/>
        </w:numPr>
        <w:ind w:hanging="360"/>
        <w:contextualSpacing/>
      </w:pPr>
      <w:r>
        <w:t>Revisar todas las paginas</w:t>
      </w:r>
    </w:p>
    <w:sectPr w:rsidR="002B5E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5BEA"/>
    <w:multiLevelType w:val="hybridMultilevel"/>
    <w:tmpl w:val="F396706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B97A02"/>
    <w:multiLevelType w:val="multilevel"/>
    <w:tmpl w:val="1248AB8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1725ACF"/>
    <w:multiLevelType w:val="hybridMultilevel"/>
    <w:tmpl w:val="174035F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C10FC2"/>
    <w:multiLevelType w:val="hybridMultilevel"/>
    <w:tmpl w:val="5BBA70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420FE"/>
    <w:multiLevelType w:val="hybridMultilevel"/>
    <w:tmpl w:val="C820F03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5C34A4"/>
    <w:multiLevelType w:val="hybridMultilevel"/>
    <w:tmpl w:val="506A5F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45507"/>
    <w:multiLevelType w:val="multilevel"/>
    <w:tmpl w:val="46F6DAE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494F2E81"/>
    <w:multiLevelType w:val="hybridMultilevel"/>
    <w:tmpl w:val="E4D6A774"/>
    <w:lvl w:ilvl="0" w:tplc="13BA2A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7607"/>
    <w:multiLevelType w:val="multilevel"/>
    <w:tmpl w:val="05FA8EAE"/>
    <w:lvl w:ilvl="0">
      <w:start w:val="1"/>
      <w:numFmt w:val="bullet"/>
      <w:lvlText w:val="●"/>
      <w:lvlJc w:val="left"/>
      <w:pPr>
        <w:ind w:left="1440" w:firstLine="108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3005"/>
        </w:tabs>
        <w:ind w:left="2948" w:hanging="283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3515"/>
        </w:tabs>
        <w:ind w:left="2880" w:firstLine="239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3969"/>
        </w:tabs>
        <w:ind w:left="3600" w:hanging="85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4820"/>
        </w:tabs>
        <w:ind w:left="4320" w:hanging="67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hint="default"/>
        <w:u w:val="none"/>
      </w:rPr>
    </w:lvl>
  </w:abstractNum>
  <w:abstractNum w:abstractNumId="9" w15:restartNumberingAfterBreak="0">
    <w:nsid w:val="51F44B75"/>
    <w:multiLevelType w:val="hybridMultilevel"/>
    <w:tmpl w:val="D2767C6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F45248"/>
    <w:multiLevelType w:val="hybridMultilevel"/>
    <w:tmpl w:val="973E8A7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894CF0"/>
    <w:multiLevelType w:val="hybridMultilevel"/>
    <w:tmpl w:val="917CEC9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E7140D"/>
    <w:multiLevelType w:val="multilevel"/>
    <w:tmpl w:val="BD58662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7491D8F"/>
    <w:multiLevelType w:val="hybridMultilevel"/>
    <w:tmpl w:val="6C5CA13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07D15"/>
    <w:multiLevelType w:val="hybridMultilevel"/>
    <w:tmpl w:val="A86A5DB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5E54"/>
    <w:rsid w:val="00004EC9"/>
    <w:rsid w:val="000120D8"/>
    <w:rsid w:val="00014E11"/>
    <w:rsid w:val="00050783"/>
    <w:rsid w:val="00055F82"/>
    <w:rsid w:val="000B5C86"/>
    <w:rsid w:val="000E7D8A"/>
    <w:rsid w:val="00114576"/>
    <w:rsid w:val="00115C30"/>
    <w:rsid w:val="00154745"/>
    <w:rsid w:val="0015481B"/>
    <w:rsid w:val="001623DF"/>
    <w:rsid w:val="00162823"/>
    <w:rsid w:val="00167BFD"/>
    <w:rsid w:val="001A0191"/>
    <w:rsid w:val="001D383E"/>
    <w:rsid w:val="001E1AAB"/>
    <w:rsid w:val="001E5DEB"/>
    <w:rsid w:val="002105FF"/>
    <w:rsid w:val="0022347A"/>
    <w:rsid w:val="00232B8D"/>
    <w:rsid w:val="002B5E54"/>
    <w:rsid w:val="002C1C20"/>
    <w:rsid w:val="002C74AF"/>
    <w:rsid w:val="00304D8F"/>
    <w:rsid w:val="00307415"/>
    <w:rsid w:val="00311F8E"/>
    <w:rsid w:val="00352A2D"/>
    <w:rsid w:val="00353C79"/>
    <w:rsid w:val="00392046"/>
    <w:rsid w:val="003D14F2"/>
    <w:rsid w:val="003E109A"/>
    <w:rsid w:val="00406725"/>
    <w:rsid w:val="0041474C"/>
    <w:rsid w:val="00421A26"/>
    <w:rsid w:val="004527F8"/>
    <w:rsid w:val="00463BB2"/>
    <w:rsid w:val="004811B2"/>
    <w:rsid w:val="00483CE2"/>
    <w:rsid w:val="004B2C80"/>
    <w:rsid w:val="004B7D76"/>
    <w:rsid w:val="005061CA"/>
    <w:rsid w:val="00535D08"/>
    <w:rsid w:val="005A5827"/>
    <w:rsid w:val="005E3EFD"/>
    <w:rsid w:val="005F6623"/>
    <w:rsid w:val="006213C9"/>
    <w:rsid w:val="00621772"/>
    <w:rsid w:val="00622660"/>
    <w:rsid w:val="00624115"/>
    <w:rsid w:val="0064678D"/>
    <w:rsid w:val="006629C8"/>
    <w:rsid w:val="00663EC5"/>
    <w:rsid w:val="00694288"/>
    <w:rsid w:val="006A413D"/>
    <w:rsid w:val="006D7595"/>
    <w:rsid w:val="006F02F2"/>
    <w:rsid w:val="006F3641"/>
    <w:rsid w:val="00750F70"/>
    <w:rsid w:val="007544DC"/>
    <w:rsid w:val="0075653B"/>
    <w:rsid w:val="00777F1C"/>
    <w:rsid w:val="007B738A"/>
    <w:rsid w:val="007F6961"/>
    <w:rsid w:val="0080534C"/>
    <w:rsid w:val="00814EAE"/>
    <w:rsid w:val="00847418"/>
    <w:rsid w:val="00880272"/>
    <w:rsid w:val="008B0B9B"/>
    <w:rsid w:val="008F6804"/>
    <w:rsid w:val="0092498F"/>
    <w:rsid w:val="0092677B"/>
    <w:rsid w:val="00936CC8"/>
    <w:rsid w:val="00947248"/>
    <w:rsid w:val="009519DC"/>
    <w:rsid w:val="00986464"/>
    <w:rsid w:val="009C5BF7"/>
    <w:rsid w:val="009C749E"/>
    <w:rsid w:val="00A2300C"/>
    <w:rsid w:val="00A23BA5"/>
    <w:rsid w:val="00AA153A"/>
    <w:rsid w:val="00B00BD2"/>
    <w:rsid w:val="00B129BB"/>
    <w:rsid w:val="00B26B84"/>
    <w:rsid w:val="00B26FE8"/>
    <w:rsid w:val="00B30EBF"/>
    <w:rsid w:val="00B4706B"/>
    <w:rsid w:val="00B533D5"/>
    <w:rsid w:val="00B723BB"/>
    <w:rsid w:val="00B75DC1"/>
    <w:rsid w:val="00B820E8"/>
    <w:rsid w:val="00B85945"/>
    <w:rsid w:val="00B937E7"/>
    <w:rsid w:val="00BB505C"/>
    <w:rsid w:val="00C12AF9"/>
    <w:rsid w:val="00C16D48"/>
    <w:rsid w:val="00C421FC"/>
    <w:rsid w:val="00C433EC"/>
    <w:rsid w:val="00C77838"/>
    <w:rsid w:val="00C93883"/>
    <w:rsid w:val="00CC4E27"/>
    <w:rsid w:val="00CE1DC4"/>
    <w:rsid w:val="00CE4C4F"/>
    <w:rsid w:val="00D0782A"/>
    <w:rsid w:val="00D1170A"/>
    <w:rsid w:val="00D16FCF"/>
    <w:rsid w:val="00D21F6F"/>
    <w:rsid w:val="00DA78B9"/>
    <w:rsid w:val="00DB6B36"/>
    <w:rsid w:val="00DD488F"/>
    <w:rsid w:val="00DD7AF5"/>
    <w:rsid w:val="00E013E3"/>
    <w:rsid w:val="00E04206"/>
    <w:rsid w:val="00E15E2C"/>
    <w:rsid w:val="00E42E06"/>
    <w:rsid w:val="00E52B0E"/>
    <w:rsid w:val="00E91F5C"/>
    <w:rsid w:val="00EC5CD2"/>
    <w:rsid w:val="00F00A2B"/>
    <w:rsid w:val="00F03DBA"/>
    <w:rsid w:val="00F55CC3"/>
    <w:rsid w:val="00F904F4"/>
    <w:rsid w:val="00FA0F31"/>
    <w:rsid w:val="00FC7004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B880"/>
  <w15:docId w15:val="{4C22A9EC-BB3F-45ED-ADFE-50B3B2C1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304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A413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00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.apellido@compa&#241;ia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admiarandasoft@gmail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iegoarandasoft@gmail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is.arbesu@arandasoft.com" TargetMode="External"/><Relationship Id="rId14" Type="http://schemas.openxmlformats.org/officeDocument/2006/relationships/hyperlink" Target="http://www.w3.org/2001/XMLSchema-instan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F4B9-5B18-4FAE-A66F-FF71C4E7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19525</TotalTime>
  <Pages>9</Pages>
  <Words>1888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Ballesteros Castellanos</cp:lastModifiedBy>
  <cp:revision>113</cp:revision>
  <dcterms:created xsi:type="dcterms:W3CDTF">2017-05-24T17:52:00Z</dcterms:created>
  <dcterms:modified xsi:type="dcterms:W3CDTF">2019-03-28T21:12:00Z</dcterms:modified>
</cp:coreProperties>
</file>